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E8" w:rsidRPr="00265484" w:rsidRDefault="00AF20E8" w:rsidP="00AF20E8">
      <w:pPr>
        <w:pStyle w:val="Ttulo1"/>
        <w:ind w:firstLine="708"/>
        <w:rPr>
          <w:rFonts w:ascii="Calibri" w:hAnsi="Calibri"/>
          <w:iCs/>
          <w:color w:val="767171" w:themeColor="background2" w:themeShade="80"/>
          <w:sz w:val="26"/>
          <w:szCs w:val="27"/>
        </w:rPr>
      </w:pPr>
      <w:r w:rsidRPr="00265484">
        <w:rPr>
          <w:rFonts w:ascii="Calibri" w:hAnsi="Calibri"/>
          <w:iCs/>
          <w:color w:val="767171" w:themeColor="background2" w:themeShade="80"/>
          <w:sz w:val="26"/>
          <w:szCs w:val="27"/>
        </w:rPr>
        <w:t xml:space="preserve">León, Guanajuato, a </w:t>
      </w:r>
      <w:r w:rsidR="008748AD">
        <w:rPr>
          <w:rFonts w:ascii="Calibri" w:hAnsi="Calibri"/>
          <w:iCs/>
          <w:color w:val="767171" w:themeColor="background2" w:themeShade="80"/>
          <w:sz w:val="26"/>
          <w:szCs w:val="27"/>
        </w:rPr>
        <w:t>1</w:t>
      </w:r>
      <w:r w:rsidR="001F6B37">
        <w:rPr>
          <w:rFonts w:ascii="Calibri" w:hAnsi="Calibri"/>
          <w:iCs/>
          <w:color w:val="767171" w:themeColor="background2" w:themeShade="80"/>
          <w:sz w:val="26"/>
          <w:szCs w:val="27"/>
        </w:rPr>
        <w:t xml:space="preserve">7 </w:t>
      </w:r>
      <w:r w:rsidR="008748AD">
        <w:rPr>
          <w:rFonts w:ascii="Calibri" w:hAnsi="Calibri"/>
          <w:iCs/>
          <w:color w:val="767171" w:themeColor="background2" w:themeShade="80"/>
          <w:sz w:val="26"/>
          <w:szCs w:val="27"/>
        </w:rPr>
        <w:t>dieci</w:t>
      </w:r>
      <w:r w:rsidR="001F6B37">
        <w:rPr>
          <w:rFonts w:ascii="Calibri" w:hAnsi="Calibri"/>
          <w:iCs/>
          <w:color w:val="767171" w:themeColor="background2" w:themeShade="80"/>
          <w:sz w:val="26"/>
          <w:szCs w:val="27"/>
        </w:rPr>
        <w:t>siete</w:t>
      </w:r>
      <w:r w:rsidRPr="00265484">
        <w:rPr>
          <w:rFonts w:ascii="Calibri" w:hAnsi="Calibri"/>
          <w:iCs/>
          <w:color w:val="767171" w:themeColor="background2" w:themeShade="80"/>
          <w:sz w:val="26"/>
          <w:szCs w:val="27"/>
        </w:rPr>
        <w:t xml:space="preserve"> de abril del año </w:t>
      </w:r>
      <w:r w:rsidR="008748AD">
        <w:rPr>
          <w:rFonts w:ascii="Calibri" w:hAnsi="Calibri"/>
          <w:iCs/>
          <w:color w:val="767171" w:themeColor="background2" w:themeShade="80"/>
          <w:sz w:val="26"/>
          <w:szCs w:val="27"/>
        </w:rPr>
        <w:t xml:space="preserve">2017 dos mil diecisiete. </w:t>
      </w:r>
    </w:p>
    <w:p w:rsidR="00AF20E8" w:rsidRPr="00265484" w:rsidRDefault="00AF20E8" w:rsidP="00AF20E8">
      <w:pPr>
        <w:rPr>
          <w:rFonts w:ascii="Calibri" w:hAnsi="Calibri"/>
          <w:color w:val="767171" w:themeColor="background2" w:themeShade="80"/>
          <w:sz w:val="22"/>
          <w:szCs w:val="27"/>
          <w:lang w:val="es-MX"/>
        </w:rPr>
      </w:pPr>
    </w:p>
    <w:p w:rsidR="00AF20E8" w:rsidRPr="00265484" w:rsidRDefault="00AF20E8" w:rsidP="00AF20E8">
      <w:pPr>
        <w:pStyle w:val="Textoindependiente"/>
        <w:ind w:firstLine="708"/>
        <w:rPr>
          <w:rFonts w:ascii="Calibri" w:hAnsi="Calibri" w:cs="Arial"/>
          <w:color w:val="767171" w:themeColor="background2" w:themeShade="80"/>
          <w:sz w:val="26"/>
          <w:szCs w:val="27"/>
        </w:rPr>
      </w:pPr>
      <w:r w:rsidRPr="00265484">
        <w:rPr>
          <w:rFonts w:ascii="Calibri" w:hAnsi="Calibri" w:cs="Arial"/>
          <w:b/>
          <w:bCs/>
          <w:i/>
          <w:iCs/>
          <w:color w:val="767171" w:themeColor="background2" w:themeShade="80"/>
          <w:sz w:val="26"/>
          <w:szCs w:val="27"/>
        </w:rPr>
        <w:t>V I S T O S</w:t>
      </w:r>
      <w:r w:rsidRPr="00265484">
        <w:rPr>
          <w:rFonts w:ascii="Calibri" w:hAnsi="Calibri" w:cs="Arial"/>
          <w:bCs/>
          <w:iCs/>
          <w:color w:val="767171" w:themeColor="background2" w:themeShade="80"/>
          <w:sz w:val="26"/>
          <w:szCs w:val="27"/>
        </w:rPr>
        <w:t xml:space="preserve">, para dictar sentencia definitiva, </w:t>
      </w:r>
      <w:r w:rsidRPr="00265484">
        <w:rPr>
          <w:rFonts w:ascii="Calibri" w:hAnsi="Calibri" w:cs="Arial"/>
          <w:color w:val="767171" w:themeColor="background2" w:themeShade="80"/>
          <w:sz w:val="26"/>
          <w:szCs w:val="27"/>
        </w:rPr>
        <w:t xml:space="preserve">los autos del proceso administrativo identificado con el número </w:t>
      </w:r>
      <w:r w:rsidR="00E30479" w:rsidRPr="00265484">
        <w:rPr>
          <w:rFonts w:ascii="Calibri" w:hAnsi="Calibri" w:cs="Arial"/>
          <w:b/>
          <w:color w:val="767171" w:themeColor="background2" w:themeShade="80"/>
          <w:sz w:val="26"/>
          <w:szCs w:val="27"/>
        </w:rPr>
        <w:t>7</w:t>
      </w:r>
      <w:r w:rsidR="001D1E06">
        <w:rPr>
          <w:rFonts w:ascii="Calibri" w:hAnsi="Calibri" w:cs="Arial"/>
          <w:b/>
          <w:color w:val="767171" w:themeColor="background2" w:themeShade="80"/>
          <w:sz w:val="26"/>
          <w:szCs w:val="27"/>
        </w:rPr>
        <w:t>2</w:t>
      </w:r>
      <w:r w:rsidR="00E30479" w:rsidRPr="00265484">
        <w:rPr>
          <w:rFonts w:ascii="Calibri" w:hAnsi="Calibri" w:cs="Arial"/>
          <w:b/>
          <w:color w:val="767171" w:themeColor="background2" w:themeShade="80"/>
          <w:sz w:val="26"/>
          <w:szCs w:val="27"/>
        </w:rPr>
        <w:t>2</w:t>
      </w:r>
      <w:r w:rsidRPr="00265484">
        <w:rPr>
          <w:rFonts w:ascii="Calibri" w:hAnsi="Calibri" w:cs="Arial"/>
          <w:b/>
          <w:bCs/>
          <w:iCs/>
          <w:color w:val="767171" w:themeColor="background2" w:themeShade="80"/>
          <w:sz w:val="26"/>
          <w:szCs w:val="27"/>
        </w:rPr>
        <w:t>/201</w:t>
      </w:r>
      <w:r w:rsidR="00E30479" w:rsidRPr="00265484">
        <w:rPr>
          <w:rFonts w:ascii="Calibri" w:hAnsi="Calibri" w:cs="Arial"/>
          <w:b/>
          <w:bCs/>
          <w:iCs/>
          <w:color w:val="767171" w:themeColor="background2" w:themeShade="80"/>
          <w:sz w:val="26"/>
          <w:szCs w:val="27"/>
        </w:rPr>
        <w:t>5</w:t>
      </w:r>
      <w:r w:rsidRPr="00265484">
        <w:rPr>
          <w:rFonts w:ascii="Calibri" w:hAnsi="Calibri" w:cs="Arial"/>
          <w:b/>
          <w:iCs/>
          <w:color w:val="767171" w:themeColor="background2" w:themeShade="80"/>
          <w:sz w:val="26"/>
          <w:szCs w:val="27"/>
        </w:rPr>
        <w:t>-JN</w:t>
      </w:r>
      <w:r w:rsidRPr="00265484">
        <w:rPr>
          <w:rFonts w:ascii="Calibri" w:hAnsi="Calibri" w:cs="Arial"/>
          <w:color w:val="767171" w:themeColor="background2" w:themeShade="80"/>
          <w:sz w:val="26"/>
          <w:szCs w:val="27"/>
        </w:rPr>
        <w:t xml:space="preserve">, promovido por el ciudadano </w:t>
      </w:r>
      <w:r w:rsidR="00C46E2A">
        <w:rPr>
          <w:rFonts w:ascii="Calibri" w:hAnsi="Calibri" w:cs="Arial"/>
          <w:b/>
          <w:color w:val="767171" w:themeColor="background2" w:themeShade="80"/>
          <w:sz w:val="26"/>
          <w:szCs w:val="27"/>
        </w:rPr>
        <w:t>*****</w:t>
      </w:r>
      <w:r w:rsidRPr="00265484">
        <w:rPr>
          <w:rFonts w:ascii="Calibri" w:hAnsi="Calibri" w:cs="Arial"/>
          <w:b/>
          <w:iCs/>
          <w:color w:val="767171" w:themeColor="background2" w:themeShade="80"/>
          <w:sz w:val="26"/>
          <w:szCs w:val="27"/>
        </w:rPr>
        <w:t xml:space="preserve">; </w:t>
      </w:r>
      <w:r w:rsidRPr="00265484">
        <w:rPr>
          <w:rFonts w:ascii="Calibri" w:hAnsi="Calibri" w:cs="Arial"/>
          <w:color w:val="767171" w:themeColor="background2" w:themeShade="80"/>
          <w:sz w:val="26"/>
          <w:szCs w:val="27"/>
        </w:rPr>
        <w:t>y</w:t>
      </w:r>
      <w:proofErr w:type="gramStart"/>
      <w:r w:rsidRPr="00265484">
        <w:rPr>
          <w:rFonts w:ascii="Calibri" w:hAnsi="Calibri" w:cs="Arial"/>
          <w:color w:val="767171" w:themeColor="background2" w:themeShade="80"/>
          <w:sz w:val="26"/>
          <w:szCs w:val="27"/>
        </w:rPr>
        <w:t>, .</w:t>
      </w:r>
      <w:proofErr w:type="gramEnd"/>
      <w:r w:rsidRPr="00265484">
        <w:rPr>
          <w:rFonts w:ascii="Calibri" w:hAnsi="Calibri" w:cs="Arial"/>
          <w:color w:val="767171" w:themeColor="background2" w:themeShade="80"/>
          <w:sz w:val="26"/>
          <w:szCs w:val="27"/>
        </w:rPr>
        <w:t xml:space="preserve"> . . . . . . . . . . . . . . . . . . . . . . . . . . . . . . . </w:t>
      </w:r>
      <w:r w:rsidR="00E30479" w:rsidRPr="00265484">
        <w:rPr>
          <w:rFonts w:ascii="Calibri" w:hAnsi="Calibri" w:cs="Arial"/>
          <w:color w:val="767171" w:themeColor="background2" w:themeShade="80"/>
          <w:sz w:val="26"/>
          <w:szCs w:val="27"/>
        </w:rPr>
        <w:t>. . . . .</w:t>
      </w:r>
    </w:p>
    <w:p w:rsidR="00AF20E8" w:rsidRPr="00265484" w:rsidRDefault="00AF20E8" w:rsidP="00AF20E8">
      <w:pPr>
        <w:pStyle w:val="Textoindependiente"/>
        <w:ind w:firstLine="708"/>
        <w:jc w:val="center"/>
        <w:rPr>
          <w:rFonts w:ascii="Calibri" w:hAnsi="Calibri" w:cs="Arial"/>
          <w:b/>
          <w:bCs/>
          <w:i/>
          <w:iCs/>
          <w:color w:val="767171" w:themeColor="background2" w:themeShade="80"/>
          <w:sz w:val="26"/>
          <w:szCs w:val="27"/>
        </w:rPr>
      </w:pPr>
      <w:r w:rsidRPr="00265484">
        <w:rPr>
          <w:rFonts w:ascii="Calibri" w:hAnsi="Calibri" w:cs="Arial"/>
          <w:b/>
          <w:bCs/>
          <w:i/>
          <w:iCs/>
          <w:color w:val="767171" w:themeColor="background2" w:themeShade="80"/>
          <w:sz w:val="26"/>
          <w:szCs w:val="27"/>
        </w:rPr>
        <w:t xml:space="preserve">C O N S I D E R A N D </w:t>
      </w:r>
      <w:proofErr w:type="gramStart"/>
      <w:r w:rsidRPr="00265484">
        <w:rPr>
          <w:rFonts w:ascii="Calibri" w:hAnsi="Calibri" w:cs="Arial"/>
          <w:b/>
          <w:bCs/>
          <w:i/>
          <w:iCs/>
          <w:color w:val="767171" w:themeColor="background2" w:themeShade="80"/>
          <w:sz w:val="26"/>
          <w:szCs w:val="27"/>
        </w:rPr>
        <w:t>O :</w:t>
      </w:r>
      <w:proofErr w:type="gramEnd"/>
    </w:p>
    <w:p w:rsidR="00AF20E8" w:rsidRPr="00265484" w:rsidRDefault="00AF20E8" w:rsidP="00AF20E8">
      <w:pPr>
        <w:pStyle w:val="Textoindependiente"/>
        <w:ind w:firstLine="708"/>
        <w:jc w:val="center"/>
        <w:rPr>
          <w:rFonts w:ascii="Calibri" w:hAnsi="Calibri" w:cs="Arial"/>
          <w:b/>
          <w:bCs/>
          <w:color w:val="767171" w:themeColor="background2" w:themeShade="80"/>
          <w:sz w:val="22"/>
          <w:szCs w:val="27"/>
        </w:rPr>
      </w:pPr>
    </w:p>
    <w:p w:rsidR="00AF20E8" w:rsidRPr="00265484" w:rsidRDefault="00AF20E8" w:rsidP="00AF20E8">
      <w:pPr>
        <w:pStyle w:val="Textoindependiente"/>
        <w:ind w:firstLine="708"/>
        <w:rPr>
          <w:rFonts w:ascii="Calibri" w:hAnsi="Calibri"/>
          <w:color w:val="767171" w:themeColor="background2" w:themeShade="80"/>
          <w:sz w:val="26"/>
          <w:szCs w:val="27"/>
        </w:rPr>
      </w:pPr>
      <w:r w:rsidRPr="00265484">
        <w:rPr>
          <w:rFonts w:ascii="Calibri" w:hAnsi="Calibri" w:cs="Arial"/>
          <w:b/>
          <w:bCs/>
          <w:i/>
          <w:iCs/>
          <w:color w:val="767171" w:themeColor="background2" w:themeShade="80"/>
          <w:sz w:val="26"/>
          <w:szCs w:val="27"/>
        </w:rPr>
        <w:t>SEGUNDO</w:t>
      </w:r>
      <w:r w:rsidRPr="00265484">
        <w:rPr>
          <w:rFonts w:ascii="Calibri" w:hAnsi="Calibri" w:cs="Arial"/>
          <w:b/>
          <w:bCs/>
          <w:color w:val="767171" w:themeColor="background2" w:themeShade="80"/>
          <w:sz w:val="26"/>
          <w:szCs w:val="27"/>
        </w:rPr>
        <w:t xml:space="preserve">.- </w:t>
      </w:r>
      <w:r w:rsidRPr="00265484">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 los actos que impugna, lo que </w:t>
      </w:r>
      <w:r w:rsidRPr="00265484">
        <w:rPr>
          <w:rFonts w:ascii="Calibri" w:hAnsi="Calibri"/>
          <w:color w:val="767171" w:themeColor="background2" w:themeShade="80"/>
          <w:sz w:val="26"/>
          <w:szCs w:val="27"/>
        </w:rPr>
        <w:t xml:space="preserve">fue el día </w:t>
      </w:r>
      <w:r w:rsidR="007C573A" w:rsidRPr="00265484">
        <w:rPr>
          <w:rFonts w:ascii="Calibri" w:hAnsi="Calibri"/>
          <w:color w:val="767171" w:themeColor="background2" w:themeShade="80"/>
          <w:sz w:val="26"/>
          <w:szCs w:val="27"/>
        </w:rPr>
        <w:t>3</w:t>
      </w:r>
      <w:r w:rsidRPr="00265484">
        <w:rPr>
          <w:rFonts w:ascii="Calibri" w:hAnsi="Calibri"/>
          <w:color w:val="767171" w:themeColor="background2" w:themeShade="80"/>
          <w:sz w:val="26"/>
          <w:szCs w:val="27"/>
        </w:rPr>
        <w:t xml:space="preserve"> </w:t>
      </w:r>
      <w:r w:rsidR="007C573A" w:rsidRPr="00265484">
        <w:rPr>
          <w:rFonts w:ascii="Calibri" w:hAnsi="Calibri"/>
          <w:color w:val="767171" w:themeColor="background2" w:themeShade="80"/>
          <w:sz w:val="26"/>
          <w:szCs w:val="27"/>
        </w:rPr>
        <w:t>tr</w:t>
      </w:r>
      <w:r w:rsidRPr="00265484">
        <w:rPr>
          <w:rFonts w:ascii="Calibri" w:hAnsi="Calibri"/>
          <w:color w:val="767171" w:themeColor="background2" w:themeShade="80"/>
          <w:sz w:val="26"/>
          <w:szCs w:val="27"/>
        </w:rPr>
        <w:t>e</w:t>
      </w:r>
      <w:r w:rsidR="007C573A" w:rsidRPr="00265484">
        <w:rPr>
          <w:rFonts w:ascii="Calibri" w:hAnsi="Calibri"/>
          <w:color w:val="767171" w:themeColor="background2" w:themeShade="80"/>
          <w:sz w:val="26"/>
          <w:szCs w:val="27"/>
        </w:rPr>
        <w:t>s</w:t>
      </w:r>
      <w:r w:rsidRPr="00265484">
        <w:rPr>
          <w:rFonts w:ascii="Calibri" w:hAnsi="Calibri"/>
          <w:color w:val="767171" w:themeColor="background2" w:themeShade="80"/>
          <w:sz w:val="26"/>
          <w:szCs w:val="27"/>
        </w:rPr>
        <w:t xml:space="preserve"> de </w:t>
      </w:r>
      <w:r w:rsidR="007C573A" w:rsidRPr="00265484">
        <w:rPr>
          <w:rFonts w:ascii="Calibri" w:hAnsi="Calibri"/>
          <w:color w:val="767171" w:themeColor="background2" w:themeShade="80"/>
          <w:sz w:val="26"/>
          <w:szCs w:val="27"/>
        </w:rPr>
        <w:t>sept</w:t>
      </w:r>
      <w:r w:rsidRPr="00265484">
        <w:rPr>
          <w:rFonts w:ascii="Calibri" w:hAnsi="Calibri"/>
          <w:color w:val="767171" w:themeColor="background2" w:themeShade="80"/>
          <w:sz w:val="26"/>
          <w:szCs w:val="27"/>
        </w:rPr>
        <w:t>iembre del año 2015 dos mil quince, sin que de las constancias que integran la presente causa administrativa se desprenda lo contrario</w:t>
      </w:r>
      <w:r w:rsidRPr="00265484">
        <w:rPr>
          <w:rFonts w:ascii="Calibri" w:hAnsi="Calibri" w:cs="Arial"/>
          <w:color w:val="767171" w:themeColor="background2" w:themeShade="80"/>
          <w:sz w:val="26"/>
          <w:szCs w:val="27"/>
        </w:rPr>
        <w:t>. . . . . . . . . . . . . . . . . . . . . . . . . . . . . . . . . . . . . . . . . . . . . . . .</w:t>
      </w:r>
      <w:r w:rsidR="0069708B">
        <w:rPr>
          <w:rFonts w:ascii="Calibri" w:hAnsi="Calibri" w:cs="Arial"/>
          <w:color w:val="767171" w:themeColor="background2" w:themeShade="80"/>
          <w:sz w:val="26"/>
          <w:szCs w:val="27"/>
        </w:rPr>
        <w:t xml:space="preserve"> . . </w:t>
      </w:r>
    </w:p>
    <w:p w:rsidR="00AF20E8" w:rsidRPr="00265484" w:rsidRDefault="00AF20E8" w:rsidP="00AF20E8">
      <w:pPr>
        <w:jc w:val="both"/>
        <w:rPr>
          <w:rFonts w:ascii="Calibri" w:hAnsi="Calibri"/>
          <w:b/>
          <w:i/>
          <w:iCs/>
          <w:color w:val="767171" w:themeColor="background2" w:themeShade="80"/>
          <w:sz w:val="26"/>
          <w:szCs w:val="26"/>
        </w:rPr>
      </w:pPr>
    </w:p>
    <w:p w:rsidR="00EB5547" w:rsidRDefault="00AF20E8" w:rsidP="009A7509">
      <w:pPr>
        <w:ind w:firstLine="708"/>
        <w:jc w:val="both"/>
        <w:rPr>
          <w:rFonts w:ascii="Calibri" w:hAnsi="Calibri"/>
          <w:color w:val="767171" w:themeColor="background2" w:themeShade="80"/>
          <w:sz w:val="26"/>
          <w:szCs w:val="27"/>
        </w:rPr>
      </w:pPr>
      <w:r w:rsidRPr="00265484">
        <w:rPr>
          <w:rFonts w:ascii="Calibri" w:hAnsi="Calibri"/>
          <w:b/>
          <w:i/>
          <w:iCs/>
          <w:color w:val="767171" w:themeColor="background2" w:themeShade="80"/>
          <w:sz w:val="26"/>
          <w:szCs w:val="26"/>
        </w:rPr>
        <w:t>TERCERO.-</w:t>
      </w:r>
      <w:r w:rsidRPr="00265484">
        <w:rPr>
          <w:rFonts w:ascii="Calibri" w:hAnsi="Calibri"/>
          <w:color w:val="767171" w:themeColor="background2" w:themeShade="80"/>
          <w:sz w:val="26"/>
          <w:szCs w:val="26"/>
        </w:rPr>
        <w:t xml:space="preserve"> La existencia de los actos impugnados, se encuentra documentada con el original del </w:t>
      </w:r>
      <w:r w:rsidRPr="00265484">
        <w:rPr>
          <w:rFonts w:ascii="Calibri" w:hAnsi="Calibri"/>
          <w:bCs/>
          <w:color w:val="767171" w:themeColor="background2" w:themeShade="80"/>
          <w:sz w:val="26"/>
          <w:szCs w:val="27"/>
        </w:rPr>
        <w:t>recibo oficial con número</w:t>
      </w:r>
      <w:r w:rsidR="00154512" w:rsidRPr="00265484">
        <w:rPr>
          <w:rFonts w:ascii="Calibri" w:hAnsi="Calibri"/>
          <w:bCs/>
          <w:color w:val="767171" w:themeColor="background2" w:themeShade="80"/>
          <w:sz w:val="26"/>
          <w:szCs w:val="27"/>
        </w:rPr>
        <w:t xml:space="preserve"> </w:t>
      </w:r>
      <w:r w:rsidR="00154512" w:rsidRPr="00265484">
        <w:rPr>
          <w:rFonts w:ascii="Calibri" w:hAnsi="Calibri"/>
          <w:color w:val="767171" w:themeColor="background2" w:themeShade="80"/>
          <w:sz w:val="26"/>
          <w:szCs w:val="27"/>
        </w:rPr>
        <w:t>AA 5010375 (AA cinco-cero-uno-cero-tres-siete-cinco), de esa misma fecha</w:t>
      </w:r>
      <w:r w:rsidRPr="00265484">
        <w:rPr>
          <w:rFonts w:ascii="Calibri" w:hAnsi="Calibri"/>
          <w:bCs/>
          <w:color w:val="767171" w:themeColor="background2" w:themeShade="80"/>
          <w:sz w:val="26"/>
          <w:szCs w:val="27"/>
        </w:rPr>
        <w:t xml:space="preserve">, valioso </w:t>
      </w:r>
      <w:r w:rsidRPr="00265484">
        <w:rPr>
          <w:rFonts w:ascii="Calibri" w:hAnsi="Calibri"/>
          <w:color w:val="767171" w:themeColor="background2" w:themeShade="80"/>
          <w:sz w:val="26"/>
          <w:szCs w:val="27"/>
        </w:rPr>
        <w:t>por la cantidad de $3,</w:t>
      </w:r>
      <w:r w:rsidR="00154512" w:rsidRPr="00265484">
        <w:rPr>
          <w:rFonts w:ascii="Calibri" w:hAnsi="Calibri"/>
          <w:color w:val="767171" w:themeColor="background2" w:themeShade="80"/>
          <w:sz w:val="26"/>
          <w:szCs w:val="27"/>
        </w:rPr>
        <w:t>2</w:t>
      </w:r>
      <w:r w:rsidRPr="00265484">
        <w:rPr>
          <w:rFonts w:ascii="Calibri" w:hAnsi="Calibri"/>
          <w:color w:val="767171" w:themeColor="background2" w:themeShade="80"/>
          <w:sz w:val="26"/>
          <w:szCs w:val="27"/>
        </w:rPr>
        <w:t xml:space="preserve">00.00 (Tres mil </w:t>
      </w:r>
      <w:r w:rsidR="00154512" w:rsidRPr="00265484">
        <w:rPr>
          <w:rFonts w:ascii="Calibri" w:hAnsi="Calibri"/>
          <w:color w:val="767171" w:themeColor="background2" w:themeShade="80"/>
          <w:sz w:val="26"/>
          <w:szCs w:val="27"/>
        </w:rPr>
        <w:t>dos</w:t>
      </w:r>
      <w:r w:rsidRPr="00265484">
        <w:rPr>
          <w:rFonts w:ascii="Calibri" w:hAnsi="Calibri"/>
          <w:color w:val="767171" w:themeColor="background2" w:themeShade="80"/>
          <w:sz w:val="26"/>
          <w:szCs w:val="27"/>
        </w:rPr>
        <w:t xml:space="preserve">cientos pesos 00/100 Moneda Nacional); que fue aportado por el actor, y que obra en original en el secreto de este Juzgado y en el expediente, en copia certificada, a foja </w:t>
      </w:r>
      <w:r w:rsidR="00154512" w:rsidRPr="00265484">
        <w:rPr>
          <w:rFonts w:ascii="Calibri" w:hAnsi="Calibri"/>
          <w:color w:val="767171" w:themeColor="background2" w:themeShade="80"/>
          <w:sz w:val="26"/>
          <w:szCs w:val="27"/>
        </w:rPr>
        <w:t>5</w:t>
      </w:r>
      <w:r w:rsidRPr="00265484">
        <w:rPr>
          <w:rFonts w:ascii="Calibri" w:hAnsi="Calibri"/>
          <w:color w:val="767171" w:themeColor="background2" w:themeShade="80"/>
          <w:sz w:val="26"/>
          <w:szCs w:val="27"/>
        </w:rPr>
        <w:t xml:space="preserve"> </w:t>
      </w:r>
      <w:r w:rsidR="00154512" w:rsidRPr="00265484">
        <w:rPr>
          <w:rFonts w:ascii="Calibri" w:hAnsi="Calibri"/>
          <w:color w:val="767171" w:themeColor="background2" w:themeShade="80"/>
          <w:sz w:val="26"/>
          <w:szCs w:val="27"/>
        </w:rPr>
        <w:t>cinco</w:t>
      </w:r>
      <w:r w:rsidRPr="00265484">
        <w:rPr>
          <w:rFonts w:ascii="Calibri" w:hAnsi="Calibri"/>
          <w:color w:val="767171" w:themeColor="background2" w:themeShade="80"/>
          <w:sz w:val="26"/>
          <w:szCs w:val="27"/>
        </w:rPr>
        <w:t xml:space="preserve">; y con </w:t>
      </w:r>
      <w:r w:rsidR="004A0337">
        <w:rPr>
          <w:rFonts w:ascii="Calibri" w:hAnsi="Calibri"/>
          <w:color w:val="767171" w:themeColor="background2" w:themeShade="80"/>
          <w:sz w:val="26"/>
          <w:szCs w:val="27"/>
        </w:rPr>
        <w:t>la boleta de control con número 750,265 (s</w:t>
      </w:r>
      <w:r w:rsidR="00154512" w:rsidRPr="00265484">
        <w:rPr>
          <w:rFonts w:ascii="Calibri" w:hAnsi="Calibri"/>
          <w:color w:val="767171" w:themeColor="background2" w:themeShade="80"/>
          <w:sz w:val="26"/>
          <w:szCs w:val="27"/>
        </w:rPr>
        <w:t xml:space="preserve">etecientos cincuenta mil </w:t>
      </w:r>
      <w:r w:rsidR="009A7509" w:rsidRPr="00265484">
        <w:rPr>
          <w:rFonts w:ascii="Calibri" w:hAnsi="Calibri"/>
          <w:color w:val="767171" w:themeColor="background2" w:themeShade="80"/>
          <w:sz w:val="26"/>
          <w:szCs w:val="27"/>
        </w:rPr>
        <w:t>doscientos sesenta y cinco)</w:t>
      </w:r>
      <w:r w:rsidRPr="00265484">
        <w:rPr>
          <w:rFonts w:ascii="Calibri" w:hAnsi="Calibri"/>
          <w:color w:val="767171" w:themeColor="background2" w:themeShade="80"/>
          <w:sz w:val="26"/>
          <w:szCs w:val="27"/>
        </w:rPr>
        <w:t xml:space="preserve">; elaborada en esa misma fecha; presentada en impresión original sin firmas; la </w:t>
      </w:r>
    </w:p>
    <w:p w:rsidR="00EB5547" w:rsidRPr="00265484" w:rsidRDefault="00EB5547" w:rsidP="00EB5547">
      <w:pPr>
        <w:ind w:firstLine="708"/>
        <w:jc w:val="right"/>
        <w:rPr>
          <w:rFonts w:ascii="Calibri" w:hAnsi="Calibri" w:cs="Calibri"/>
          <w:b/>
          <w:color w:val="767171" w:themeColor="background2" w:themeShade="80"/>
          <w:sz w:val="26"/>
          <w:szCs w:val="26"/>
        </w:rPr>
      </w:pPr>
      <w:r w:rsidRPr="00265484">
        <w:rPr>
          <w:rFonts w:ascii="Calibri" w:hAnsi="Calibri" w:cs="Calibri"/>
          <w:b/>
          <w:color w:val="767171" w:themeColor="background2" w:themeShade="80"/>
          <w:sz w:val="26"/>
          <w:szCs w:val="26"/>
        </w:rPr>
        <w:t>Expediente número 7</w:t>
      </w:r>
      <w:r w:rsidR="001D1E06">
        <w:rPr>
          <w:rFonts w:ascii="Calibri" w:hAnsi="Calibri" w:cs="Calibri"/>
          <w:b/>
          <w:color w:val="767171" w:themeColor="background2" w:themeShade="80"/>
          <w:sz w:val="26"/>
          <w:szCs w:val="26"/>
        </w:rPr>
        <w:t>2</w:t>
      </w:r>
      <w:r w:rsidRPr="00265484">
        <w:rPr>
          <w:rFonts w:ascii="Calibri" w:hAnsi="Calibri" w:cs="Calibri"/>
          <w:b/>
          <w:color w:val="767171" w:themeColor="background2" w:themeShade="80"/>
          <w:sz w:val="26"/>
          <w:szCs w:val="26"/>
        </w:rPr>
        <w:t>2/2015-JN</w:t>
      </w:r>
    </w:p>
    <w:p w:rsidR="00EB5547" w:rsidRDefault="00EB5547" w:rsidP="009A7509">
      <w:pPr>
        <w:ind w:firstLine="708"/>
        <w:jc w:val="both"/>
        <w:rPr>
          <w:rFonts w:ascii="Calibri" w:hAnsi="Calibri"/>
          <w:color w:val="767171" w:themeColor="background2" w:themeShade="80"/>
          <w:sz w:val="26"/>
          <w:szCs w:val="27"/>
        </w:rPr>
      </w:pPr>
    </w:p>
    <w:p w:rsidR="00AF20E8" w:rsidRPr="00265484" w:rsidRDefault="00AF20E8" w:rsidP="00EB5547">
      <w:pPr>
        <w:jc w:val="both"/>
        <w:rPr>
          <w:rFonts w:ascii="Calibri" w:hAnsi="Calibri"/>
          <w:color w:val="767171" w:themeColor="background2" w:themeShade="80"/>
          <w:sz w:val="26"/>
          <w:szCs w:val="27"/>
        </w:rPr>
      </w:pPr>
      <w:proofErr w:type="gramStart"/>
      <w:r w:rsidRPr="00265484">
        <w:rPr>
          <w:rFonts w:ascii="Calibri" w:hAnsi="Calibri"/>
          <w:color w:val="767171" w:themeColor="background2" w:themeShade="80"/>
          <w:sz w:val="26"/>
          <w:szCs w:val="27"/>
        </w:rPr>
        <w:t>que</w:t>
      </w:r>
      <w:proofErr w:type="gramEnd"/>
      <w:r w:rsidRPr="00265484">
        <w:rPr>
          <w:rFonts w:ascii="Calibri" w:hAnsi="Calibri"/>
          <w:color w:val="767171" w:themeColor="background2" w:themeShade="80"/>
          <w:sz w:val="26"/>
          <w:szCs w:val="27"/>
        </w:rPr>
        <w:t xml:space="preserve"> fue admitida como prueba a la autoridad demandada (visible a fojas 2</w:t>
      </w:r>
      <w:r w:rsidR="009A7509" w:rsidRPr="00265484">
        <w:rPr>
          <w:rFonts w:ascii="Calibri" w:hAnsi="Calibri"/>
          <w:color w:val="767171" w:themeColor="background2" w:themeShade="80"/>
          <w:sz w:val="26"/>
          <w:szCs w:val="27"/>
        </w:rPr>
        <w:t>0</w:t>
      </w:r>
      <w:r w:rsidRPr="00265484">
        <w:rPr>
          <w:rFonts w:ascii="Calibri" w:hAnsi="Calibri"/>
          <w:color w:val="767171" w:themeColor="background2" w:themeShade="80"/>
          <w:sz w:val="26"/>
          <w:szCs w:val="27"/>
        </w:rPr>
        <w:t xml:space="preserve"> veint</w:t>
      </w:r>
      <w:r w:rsidR="009A7509" w:rsidRPr="00265484">
        <w:rPr>
          <w:rFonts w:ascii="Calibri" w:hAnsi="Calibri"/>
          <w:color w:val="767171" w:themeColor="background2" w:themeShade="80"/>
          <w:sz w:val="26"/>
          <w:szCs w:val="27"/>
        </w:rPr>
        <w:t>e</w:t>
      </w:r>
      <w:r w:rsidRPr="00265484">
        <w:rPr>
          <w:rFonts w:ascii="Calibri" w:hAnsi="Calibri"/>
          <w:color w:val="767171" w:themeColor="background2" w:themeShade="80"/>
          <w:sz w:val="26"/>
          <w:szCs w:val="27"/>
        </w:rPr>
        <w:t xml:space="preserve"> a la 2</w:t>
      </w:r>
      <w:r w:rsidR="009A7509" w:rsidRPr="00265484">
        <w:rPr>
          <w:rFonts w:ascii="Calibri" w:hAnsi="Calibri"/>
          <w:color w:val="767171" w:themeColor="background2" w:themeShade="80"/>
          <w:sz w:val="26"/>
          <w:szCs w:val="27"/>
        </w:rPr>
        <w:t>2</w:t>
      </w:r>
      <w:r w:rsidRPr="00265484">
        <w:rPr>
          <w:rFonts w:ascii="Calibri" w:hAnsi="Calibri"/>
          <w:color w:val="767171" w:themeColor="background2" w:themeShade="80"/>
          <w:sz w:val="26"/>
          <w:szCs w:val="27"/>
        </w:rPr>
        <w:t xml:space="preserve"> veinti</w:t>
      </w:r>
      <w:r w:rsidR="009A7509" w:rsidRPr="00265484">
        <w:rPr>
          <w:rFonts w:ascii="Calibri" w:hAnsi="Calibri"/>
          <w:color w:val="767171" w:themeColor="background2" w:themeShade="80"/>
          <w:sz w:val="26"/>
          <w:szCs w:val="27"/>
        </w:rPr>
        <w:t>dós</w:t>
      </w:r>
      <w:r w:rsidRPr="00265484">
        <w:rPr>
          <w:rFonts w:ascii="Calibri" w:hAnsi="Calibri"/>
          <w:color w:val="767171" w:themeColor="background2" w:themeShade="80"/>
          <w:sz w:val="26"/>
          <w:szCs w:val="27"/>
        </w:rPr>
        <w:t xml:space="preserve">) del expediente. . . . . </w:t>
      </w:r>
      <w:r w:rsidR="009A7509" w:rsidRPr="00265484">
        <w:rPr>
          <w:rFonts w:ascii="Calibri" w:hAnsi="Calibri"/>
          <w:color w:val="767171" w:themeColor="background2" w:themeShade="80"/>
          <w:sz w:val="26"/>
          <w:szCs w:val="27"/>
        </w:rPr>
        <w:t xml:space="preserve">. . . . . . . . . . . . . . . . . . . . . . . </w:t>
      </w:r>
      <w:r w:rsidR="00EB5547">
        <w:rPr>
          <w:rFonts w:ascii="Calibri" w:hAnsi="Calibri"/>
          <w:color w:val="767171" w:themeColor="background2" w:themeShade="80"/>
          <w:sz w:val="26"/>
          <w:szCs w:val="27"/>
        </w:rPr>
        <w:t xml:space="preserve">. . . . . . . . </w:t>
      </w:r>
    </w:p>
    <w:p w:rsidR="00AF20E8" w:rsidRPr="00265484" w:rsidRDefault="00AF20E8" w:rsidP="00AF20E8">
      <w:pPr>
        <w:jc w:val="both"/>
        <w:rPr>
          <w:rFonts w:ascii="Calibri" w:hAnsi="Calibri" w:cs="Calibri"/>
          <w:color w:val="767171" w:themeColor="background2" w:themeShade="80"/>
          <w:sz w:val="26"/>
          <w:szCs w:val="26"/>
        </w:rPr>
      </w:pPr>
    </w:p>
    <w:p w:rsidR="00AF20E8" w:rsidRPr="00265484" w:rsidRDefault="00AF20E8" w:rsidP="00EB5547">
      <w:pPr>
        <w:ind w:firstLine="708"/>
        <w:jc w:val="both"/>
        <w:rPr>
          <w:rFonts w:ascii="Calibri" w:hAnsi="Calibri"/>
          <w:color w:val="767171" w:themeColor="background2" w:themeShade="80"/>
          <w:sz w:val="26"/>
          <w:szCs w:val="26"/>
        </w:rPr>
      </w:pPr>
      <w:r w:rsidRPr="00265484">
        <w:rPr>
          <w:rFonts w:ascii="Calibri" w:hAnsi="Calibri" w:cs="Calibri"/>
          <w:color w:val="767171" w:themeColor="background2" w:themeShade="80"/>
          <w:sz w:val="26"/>
          <w:szCs w:val="26"/>
        </w:rPr>
        <w:t xml:space="preserve">Recibo de pago y boleta de control, </w:t>
      </w:r>
      <w:r w:rsidRPr="00265484">
        <w:rPr>
          <w:rFonts w:ascii="Calibri" w:hAnsi="Calibri"/>
          <w:color w:val="767171" w:themeColor="background2" w:themeShade="80"/>
          <w:sz w:val="26"/>
          <w:szCs w:val="26"/>
        </w:rPr>
        <w:t xml:space="preserve">que merecen pleno valor probatorio, conforme lo dispuesto en los artículos 78, 117, 118, 121 y 131 del Código de Procedimiento y Justicia Administrativa para el Estado y los Municipios de Guanajuato, al estar plenamente adminiculadas entre sí y por tratarse de documentos públicos al ser emitidos por servidores públicos en el ejercicio de sus funciones. . . . . . . . . . . . . . . . . . . . . . . . . . . . . . . . . . . . . . . . . . . . . . . . . . . . . . . . . </w:t>
      </w:r>
      <w:r w:rsidR="00980D70">
        <w:rPr>
          <w:rFonts w:ascii="Calibri" w:hAnsi="Calibri"/>
          <w:color w:val="767171" w:themeColor="background2" w:themeShade="80"/>
          <w:sz w:val="26"/>
          <w:szCs w:val="26"/>
        </w:rPr>
        <w:t xml:space="preserve">. </w:t>
      </w:r>
    </w:p>
    <w:p w:rsidR="00AF20E8" w:rsidRPr="00265484" w:rsidRDefault="00AF20E8" w:rsidP="00AF20E8">
      <w:pPr>
        <w:ind w:firstLine="708"/>
        <w:jc w:val="both"/>
        <w:rPr>
          <w:rFonts w:ascii="Calibri" w:hAnsi="Calibri"/>
          <w:color w:val="767171" w:themeColor="background2" w:themeShade="80"/>
          <w:sz w:val="26"/>
          <w:szCs w:val="26"/>
        </w:rPr>
      </w:pPr>
    </w:p>
    <w:p w:rsidR="00AF20E8" w:rsidRPr="00265484" w:rsidRDefault="00AF20E8" w:rsidP="00AF20E8">
      <w:pPr>
        <w:ind w:firstLine="708"/>
        <w:jc w:val="both"/>
        <w:rPr>
          <w:rFonts w:ascii="Calibri" w:hAnsi="Calibri"/>
          <w:color w:val="767171" w:themeColor="background2" w:themeShade="80"/>
          <w:sz w:val="26"/>
          <w:szCs w:val="26"/>
        </w:rPr>
      </w:pPr>
      <w:r w:rsidRPr="00265484">
        <w:rPr>
          <w:rFonts w:ascii="Calibri" w:hAnsi="Calibri"/>
          <w:color w:val="767171" w:themeColor="background2" w:themeShade="80"/>
          <w:sz w:val="26"/>
          <w:szCs w:val="26"/>
        </w:rPr>
        <w:t>Agregado a lo anterior, es de resaltar que el enjuiciado, al contestar la demanda, en relación a los hechos, reconoció el haber impuesto una multa al justiciable</w:t>
      </w:r>
      <w:r w:rsidR="004A0337" w:rsidRPr="004A0337">
        <w:rPr>
          <w:rFonts w:ascii="Calibri" w:hAnsi="Calibri"/>
          <w:color w:val="7F7F7F" w:themeColor="text1" w:themeTint="80"/>
          <w:sz w:val="26"/>
          <w:szCs w:val="26"/>
        </w:rPr>
        <w:t xml:space="preserve"> </w:t>
      </w:r>
      <w:r w:rsidR="004A0337" w:rsidRPr="00E54AA9">
        <w:rPr>
          <w:rFonts w:ascii="Calibri" w:hAnsi="Calibri"/>
          <w:color w:val="7F7F7F" w:themeColor="text1" w:themeTint="80"/>
          <w:sz w:val="26"/>
          <w:szCs w:val="26"/>
        </w:rPr>
        <w:t xml:space="preserve">lo que, en los términos del primer párrafo del artículo 57 del Código de Procedimiento y Justicia Administrativa vigente en el Estado, constituye una </w:t>
      </w:r>
      <w:r w:rsidR="004A0337" w:rsidRPr="00E54AA9">
        <w:rPr>
          <w:rFonts w:ascii="Calibri" w:hAnsi="Calibri"/>
          <w:b/>
          <w:color w:val="7F7F7F" w:themeColor="text1" w:themeTint="80"/>
          <w:sz w:val="26"/>
          <w:szCs w:val="26"/>
        </w:rPr>
        <w:t>confesión expresa</w:t>
      </w:r>
      <w:r w:rsidR="004A0337" w:rsidRPr="00E54AA9">
        <w:rPr>
          <w:rFonts w:ascii="Calibri" w:hAnsi="Calibri"/>
          <w:color w:val="7F7F7F" w:themeColor="text1" w:themeTint="80"/>
          <w:sz w:val="26"/>
          <w:szCs w:val="26"/>
        </w:rPr>
        <w:t xml:space="preserve">, que hace </w:t>
      </w:r>
      <w:r w:rsidR="004A0337" w:rsidRPr="00E54AA9">
        <w:rPr>
          <w:rFonts w:ascii="Calibri" w:hAnsi="Calibri"/>
          <w:b/>
          <w:color w:val="7F7F7F" w:themeColor="text1" w:themeTint="80"/>
          <w:sz w:val="26"/>
          <w:szCs w:val="26"/>
        </w:rPr>
        <w:t>prueba plena</w:t>
      </w:r>
      <w:r w:rsidR="004A0337" w:rsidRPr="00E54AA9">
        <w:rPr>
          <w:rFonts w:ascii="Calibri" w:hAnsi="Calibri"/>
          <w:color w:val="7F7F7F" w:themeColor="text1" w:themeTint="80"/>
          <w:sz w:val="26"/>
          <w:szCs w:val="26"/>
        </w:rPr>
        <w:t>, al concurrir las circunstancias que se citan en las fracciones I, II y III del artículo 118 del mencionado Código</w:t>
      </w:r>
      <w:r w:rsidRPr="00265484">
        <w:rPr>
          <w:rFonts w:ascii="Calibri" w:hAnsi="Calibri"/>
          <w:color w:val="767171" w:themeColor="background2" w:themeShade="80"/>
          <w:sz w:val="26"/>
          <w:szCs w:val="26"/>
        </w:rPr>
        <w:t xml:space="preserve">. . . . . . . . . . </w:t>
      </w:r>
    </w:p>
    <w:p w:rsidR="00AF20E8" w:rsidRPr="00265484" w:rsidRDefault="00AF20E8" w:rsidP="00AF20E8">
      <w:pPr>
        <w:jc w:val="both"/>
        <w:rPr>
          <w:rFonts w:ascii="Calibri" w:hAnsi="Calibri"/>
          <w:color w:val="767171" w:themeColor="background2" w:themeShade="80"/>
          <w:sz w:val="26"/>
          <w:szCs w:val="26"/>
        </w:rPr>
      </w:pPr>
    </w:p>
    <w:p w:rsidR="00AF20E8" w:rsidRPr="00265484" w:rsidRDefault="00AF20E8" w:rsidP="00AF20E8">
      <w:pPr>
        <w:ind w:firstLine="708"/>
        <w:jc w:val="both"/>
        <w:rPr>
          <w:rFonts w:ascii="Calibri" w:hAnsi="Calibri"/>
          <w:color w:val="767171" w:themeColor="background2" w:themeShade="80"/>
          <w:sz w:val="26"/>
          <w:szCs w:val="26"/>
        </w:rPr>
      </w:pPr>
      <w:r w:rsidRPr="00265484">
        <w:rPr>
          <w:rFonts w:ascii="Calibri" w:hAnsi="Calibri"/>
          <w:color w:val="767171" w:themeColor="background2" w:themeShade="80"/>
          <w:sz w:val="26"/>
          <w:szCs w:val="26"/>
        </w:rPr>
        <w:t xml:space="preserve">Es por lo anterior que se tiene por </w:t>
      </w:r>
      <w:r w:rsidRPr="00265484">
        <w:rPr>
          <w:rFonts w:ascii="Calibri" w:hAnsi="Calibri"/>
          <w:b/>
          <w:color w:val="767171" w:themeColor="background2" w:themeShade="80"/>
          <w:sz w:val="26"/>
          <w:szCs w:val="26"/>
        </w:rPr>
        <w:t>debidamente acreditada</w:t>
      </w:r>
      <w:r w:rsidRPr="00265484">
        <w:rPr>
          <w:rFonts w:ascii="Calibri" w:hAnsi="Calibri"/>
          <w:color w:val="767171" w:themeColor="background2" w:themeShade="80"/>
          <w:sz w:val="26"/>
          <w:szCs w:val="26"/>
        </w:rPr>
        <w:t xml:space="preserve"> la existencia del acto impugnado consistente en la calificación e imposición de una multa. . . . .</w:t>
      </w:r>
    </w:p>
    <w:p w:rsidR="00AF20E8" w:rsidRPr="00265484" w:rsidRDefault="00AF20E8" w:rsidP="00AF20E8">
      <w:pPr>
        <w:jc w:val="both"/>
        <w:rPr>
          <w:rFonts w:ascii="Calibri" w:hAnsi="Calibri"/>
          <w:color w:val="767171" w:themeColor="background2" w:themeShade="80"/>
          <w:sz w:val="22"/>
          <w:szCs w:val="26"/>
        </w:rPr>
      </w:pPr>
    </w:p>
    <w:p w:rsidR="00AF20E8" w:rsidRPr="00265484" w:rsidRDefault="00AF20E8" w:rsidP="00AF20E8">
      <w:pPr>
        <w:ind w:firstLine="708"/>
        <w:jc w:val="both"/>
        <w:rPr>
          <w:rFonts w:ascii="Calibri" w:hAnsi="Calibri" w:cs="Arial"/>
          <w:color w:val="767171" w:themeColor="background2" w:themeShade="80"/>
          <w:sz w:val="26"/>
          <w:szCs w:val="26"/>
        </w:rPr>
      </w:pPr>
      <w:r w:rsidRPr="00265484">
        <w:rPr>
          <w:rFonts w:ascii="Calibri" w:hAnsi="Calibri" w:cs="Arial"/>
          <w:b/>
          <w:bCs/>
          <w:i/>
          <w:iCs/>
          <w:color w:val="767171" w:themeColor="background2" w:themeShade="80"/>
          <w:sz w:val="26"/>
          <w:szCs w:val="26"/>
        </w:rPr>
        <w:t xml:space="preserve">CUARTO.- </w:t>
      </w:r>
      <w:r w:rsidRPr="00265484">
        <w:rPr>
          <w:rFonts w:ascii="Calibri" w:hAnsi="Calibri"/>
          <w:color w:val="767171" w:themeColor="background2" w:themeShade="80"/>
          <w:sz w:val="26"/>
          <w:szCs w:val="26"/>
        </w:rPr>
        <w:t xml:space="preserve">Por cuestión de </w:t>
      </w:r>
      <w:r w:rsidRPr="00265484">
        <w:rPr>
          <w:rFonts w:ascii="Calibri" w:hAnsi="Calibri"/>
          <w:bCs/>
          <w:color w:val="767171" w:themeColor="background2" w:themeShade="80"/>
          <w:sz w:val="26"/>
          <w:szCs w:val="26"/>
        </w:rPr>
        <w:t xml:space="preserve">orden público </w:t>
      </w:r>
      <w:r w:rsidRPr="00265484">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w:t>
      </w:r>
      <w:r w:rsidRPr="00265484">
        <w:rPr>
          <w:rFonts w:ascii="Calibri" w:hAnsi="Calibri"/>
          <w:color w:val="767171" w:themeColor="background2" w:themeShade="80"/>
          <w:sz w:val="26"/>
          <w:szCs w:val="26"/>
        </w:rPr>
        <w:lastRenderedPageBreak/>
        <w:t xml:space="preserve">262 del Código de Procedimiento y Justicia Administrativa  para el Estado y los Municipios de Guanajuato. </w:t>
      </w:r>
      <w:r w:rsidRPr="00265484">
        <w:rPr>
          <w:rFonts w:ascii="Calibri" w:hAnsi="Calibri" w:cs="Arial"/>
          <w:color w:val="767171" w:themeColor="background2" w:themeShade="80"/>
          <w:sz w:val="26"/>
          <w:szCs w:val="26"/>
        </w:rPr>
        <w:t xml:space="preserve">. . . . . . . . . . . . . . . . . . . . . . . . . . . . . . . . . . . . . . . . . . . . . . </w:t>
      </w:r>
    </w:p>
    <w:p w:rsidR="00AF20E8" w:rsidRPr="00265484" w:rsidRDefault="00AF20E8" w:rsidP="00AF20E8">
      <w:pPr>
        <w:ind w:firstLine="708"/>
        <w:jc w:val="both"/>
        <w:rPr>
          <w:rFonts w:ascii="Calibri" w:hAnsi="Calibri" w:cs="Arial"/>
          <w:color w:val="767171" w:themeColor="background2" w:themeShade="80"/>
          <w:sz w:val="22"/>
          <w:szCs w:val="26"/>
        </w:rPr>
      </w:pPr>
    </w:p>
    <w:p w:rsidR="00AF20E8" w:rsidRPr="00265484" w:rsidRDefault="00AF20E8" w:rsidP="000F5229">
      <w:pPr>
        <w:ind w:firstLine="708"/>
        <w:jc w:val="both"/>
        <w:rPr>
          <w:rFonts w:ascii="Calibri" w:hAnsi="Calibri"/>
          <w:color w:val="767171" w:themeColor="background2" w:themeShade="80"/>
          <w:sz w:val="26"/>
          <w:szCs w:val="22"/>
        </w:rPr>
      </w:pPr>
      <w:r w:rsidRPr="00265484">
        <w:rPr>
          <w:rFonts w:ascii="Calibri" w:hAnsi="Calibri"/>
          <w:color w:val="767171" w:themeColor="background2" w:themeShade="80"/>
          <w:sz w:val="26"/>
          <w:szCs w:val="22"/>
        </w:rPr>
        <w:t>En el presente asunto, el Oficial Calificador demandad</w:t>
      </w:r>
      <w:r w:rsidR="000F5229" w:rsidRPr="00265484">
        <w:rPr>
          <w:rFonts w:ascii="Calibri" w:hAnsi="Calibri"/>
          <w:color w:val="767171" w:themeColor="background2" w:themeShade="80"/>
          <w:sz w:val="26"/>
          <w:szCs w:val="22"/>
        </w:rPr>
        <w:t>o</w:t>
      </w:r>
      <w:r w:rsidRPr="00265484">
        <w:rPr>
          <w:rFonts w:ascii="Calibri" w:hAnsi="Calibri"/>
          <w:color w:val="767171" w:themeColor="background2" w:themeShade="80"/>
          <w:sz w:val="26"/>
          <w:szCs w:val="22"/>
        </w:rPr>
        <w:t xml:space="preserve">, </w:t>
      </w:r>
      <w:r w:rsidR="000F5229" w:rsidRPr="00265484">
        <w:rPr>
          <w:rFonts w:ascii="Calibri" w:hAnsi="Calibri"/>
          <w:color w:val="767171" w:themeColor="background2" w:themeShade="80"/>
          <w:sz w:val="26"/>
          <w:szCs w:val="22"/>
        </w:rPr>
        <w:t>no</w:t>
      </w:r>
      <w:r w:rsidRPr="00265484">
        <w:rPr>
          <w:rFonts w:ascii="Calibri" w:hAnsi="Calibri"/>
          <w:b/>
          <w:color w:val="767171" w:themeColor="background2" w:themeShade="80"/>
          <w:sz w:val="26"/>
          <w:szCs w:val="22"/>
        </w:rPr>
        <w:t xml:space="preserve"> planteó</w:t>
      </w:r>
      <w:r w:rsidRPr="00265484">
        <w:rPr>
          <w:rFonts w:ascii="Calibri" w:hAnsi="Calibri"/>
          <w:color w:val="767171" w:themeColor="background2" w:themeShade="80"/>
          <w:sz w:val="26"/>
          <w:szCs w:val="22"/>
        </w:rPr>
        <w:t xml:space="preserve"> </w:t>
      </w:r>
      <w:r w:rsidR="000F5229" w:rsidRPr="00265484">
        <w:rPr>
          <w:rFonts w:ascii="Calibri" w:hAnsi="Calibri"/>
          <w:color w:val="767171" w:themeColor="background2" w:themeShade="80"/>
          <w:sz w:val="26"/>
          <w:szCs w:val="22"/>
        </w:rPr>
        <w:t xml:space="preserve">ninguna causal de improcedencia; en tanto que </w:t>
      </w:r>
      <w:r w:rsidRPr="00265484">
        <w:rPr>
          <w:rFonts w:ascii="Calibri" w:hAnsi="Calibri" w:cs="Calibri"/>
          <w:b/>
          <w:bCs/>
          <w:iCs/>
          <w:color w:val="767171" w:themeColor="background2" w:themeShade="80"/>
          <w:sz w:val="26"/>
          <w:szCs w:val="26"/>
        </w:rPr>
        <w:t>de oficio,</w:t>
      </w:r>
      <w:r w:rsidRPr="00265484">
        <w:rPr>
          <w:rFonts w:ascii="Calibri" w:hAnsi="Calibri" w:cs="Calibri"/>
          <w:bCs/>
          <w:iCs/>
          <w:color w:val="767171" w:themeColor="background2" w:themeShade="80"/>
          <w:sz w:val="26"/>
          <w:szCs w:val="26"/>
        </w:rPr>
        <w:t xml:space="preserve"> no advierte la actualización de ninguna que impida el estudio de fon</w:t>
      </w:r>
      <w:r w:rsidR="000F5229" w:rsidRPr="00265484">
        <w:rPr>
          <w:rFonts w:ascii="Calibri" w:hAnsi="Calibri" w:cs="Calibri"/>
          <w:bCs/>
          <w:iCs/>
          <w:color w:val="767171" w:themeColor="background2" w:themeShade="80"/>
          <w:sz w:val="26"/>
          <w:szCs w:val="26"/>
        </w:rPr>
        <w:t>do de esta causa administrativa;</w:t>
      </w:r>
      <w:r w:rsidRPr="00265484">
        <w:rPr>
          <w:rFonts w:ascii="Calibri" w:hAnsi="Calibri" w:cs="Calibri"/>
          <w:bCs/>
          <w:iCs/>
          <w:color w:val="767171" w:themeColor="background2" w:themeShade="80"/>
          <w:sz w:val="26"/>
          <w:szCs w:val="26"/>
        </w:rPr>
        <w:t xml:space="preserve"> por lo que en consecuencia es procedente el presente proceso administrativo en contra de la </w:t>
      </w:r>
      <w:r w:rsidR="0025694F" w:rsidRPr="00265484">
        <w:rPr>
          <w:rFonts w:ascii="Calibri" w:hAnsi="Calibri" w:cs="Calibri"/>
          <w:bCs/>
          <w:iCs/>
          <w:color w:val="767171" w:themeColor="background2" w:themeShade="80"/>
          <w:sz w:val="26"/>
          <w:szCs w:val="26"/>
        </w:rPr>
        <w:t xml:space="preserve">calificación e imposición de la </w:t>
      </w:r>
      <w:r w:rsidRPr="00265484">
        <w:rPr>
          <w:rFonts w:ascii="Calibri" w:hAnsi="Calibri" w:cs="Calibri"/>
          <w:bCs/>
          <w:iCs/>
          <w:color w:val="767171" w:themeColor="background2" w:themeShade="80"/>
          <w:sz w:val="26"/>
          <w:szCs w:val="26"/>
        </w:rPr>
        <w:t xml:space="preserve">multa materia de la </w:t>
      </w:r>
      <w:r w:rsidRPr="00265484">
        <w:rPr>
          <w:rFonts w:ascii="Calibri" w:hAnsi="Calibri" w:cs="Calibri"/>
          <w:bCs/>
          <w:i/>
          <w:iCs/>
          <w:color w:val="767171" w:themeColor="background2" w:themeShade="80"/>
          <w:sz w:val="26"/>
          <w:szCs w:val="26"/>
        </w:rPr>
        <w:t>“</w:t>
      </w:r>
      <w:proofErr w:type="spellStart"/>
      <w:r w:rsidRPr="00265484">
        <w:rPr>
          <w:rFonts w:ascii="Calibri" w:hAnsi="Calibri" w:cs="Calibri"/>
          <w:bCs/>
          <w:i/>
          <w:iCs/>
          <w:color w:val="767171" w:themeColor="background2" w:themeShade="80"/>
          <w:sz w:val="26"/>
          <w:szCs w:val="26"/>
        </w:rPr>
        <w:t>litis</w:t>
      </w:r>
      <w:proofErr w:type="spellEnd"/>
      <w:r w:rsidRPr="00265484">
        <w:rPr>
          <w:rFonts w:ascii="Calibri" w:hAnsi="Calibri" w:cs="Calibri"/>
          <w:bCs/>
          <w:i/>
          <w:iCs/>
          <w:color w:val="767171" w:themeColor="background2" w:themeShade="80"/>
          <w:sz w:val="26"/>
          <w:szCs w:val="26"/>
        </w:rPr>
        <w:t>”</w:t>
      </w:r>
      <w:r w:rsidRPr="00265484">
        <w:rPr>
          <w:rFonts w:ascii="Calibri" w:hAnsi="Calibri" w:cs="Calibri"/>
          <w:i/>
          <w:color w:val="767171" w:themeColor="background2" w:themeShade="80"/>
          <w:sz w:val="26"/>
          <w:szCs w:val="26"/>
        </w:rPr>
        <w:t>.</w:t>
      </w:r>
      <w:r w:rsidRPr="00265484">
        <w:rPr>
          <w:rFonts w:ascii="Calibri" w:hAnsi="Calibri" w:cs="Calibri"/>
          <w:color w:val="767171" w:themeColor="background2" w:themeShade="80"/>
          <w:sz w:val="26"/>
          <w:szCs w:val="26"/>
        </w:rPr>
        <w:t xml:space="preserve"> . . . . . . . . . . . . . . . . . . . . . </w:t>
      </w:r>
      <w:r w:rsidR="00AA0BAD">
        <w:rPr>
          <w:rFonts w:ascii="Calibri" w:hAnsi="Calibri" w:cs="Calibri"/>
          <w:color w:val="767171" w:themeColor="background2" w:themeShade="80"/>
          <w:sz w:val="26"/>
          <w:szCs w:val="26"/>
        </w:rPr>
        <w:t xml:space="preserve">. . . . . . . . . . . . . . .  . . . . . . . . . . . . . . . . . . . . . . . . . . . </w:t>
      </w:r>
    </w:p>
    <w:p w:rsidR="00AF20E8" w:rsidRPr="00265484" w:rsidRDefault="00AF20E8" w:rsidP="00AF20E8">
      <w:pPr>
        <w:jc w:val="both"/>
        <w:rPr>
          <w:rFonts w:ascii="Calibri" w:hAnsi="Calibri"/>
          <w:color w:val="767171" w:themeColor="background2" w:themeShade="80"/>
          <w:sz w:val="26"/>
          <w:szCs w:val="22"/>
        </w:rPr>
      </w:pPr>
    </w:p>
    <w:p w:rsidR="00AF20E8" w:rsidRPr="00265484" w:rsidRDefault="00AF20E8" w:rsidP="00AF20E8">
      <w:pPr>
        <w:ind w:firstLine="708"/>
        <w:jc w:val="both"/>
        <w:rPr>
          <w:rFonts w:ascii="Calibri" w:hAnsi="Calibri" w:cs="Calibri"/>
          <w:color w:val="767171" w:themeColor="background2" w:themeShade="80"/>
          <w:sz w:val="26"/>
          <w:szCs w:val="26"/>
        </w:rPr>
      </w:pPr>
      <w:r w:rsidRPr="00265484">
        <w:rPr>
          <w:rFonts w:ascii="Calibri" w:hAnsi="Calibri" w:cs="Arial"/>
          <w:b/>
          <w:bCs/>
          <w:i/>
          <w:iCs/>
          <w:color w:val="767171" w:themeColor="background2" w:themeShade="80"/>
          <w:sz w:val="26"/>
          <w:szCs w:val="26"/>
        </w:rPr>
        <w:t xml:space="preserve">QUINTO.- </w:t>
      </w:r>
      <w:r w:rsidRPr="00265484">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F20E8" w:rsidRPr="00265484" w:rsidRDefault="00AF20E8" w:rsidP="00AF20E8">
      <w:pPr>
        <w:ind w:firstLine="708"/>
        <w:jc w:val="both"/>
        <w:rPr>
          <w:rFonts w:ascii="Calibri" w:hAnsi="Calibri" w:cs="Calibri"/>
          <w:color w:val="767171" w:themeColor="background2" w:themeShade="80"/>
          <w:sz w:val="22"/>
          <w:szCs w:val="26"/>
        </w:rPr>
      </w:pPr>
    </w:p>
    <w:p w:rsidR="00AF20E8" w:rsidRPr="00265484" w:rsidRDefault="00AF20E8" w:rsidP="00AF20E8">
      <w:pPr>
        <w:pStyle w:val="Textoindependiente"/>
        <w:tabs>
          <w:tab w:val="left" w:pos="3594"/>
        </w:tabs>
        <w:ind w:firstLine="708"/>
        <w:rPr>
          <w:rFonts w:ascii="Calibri" w:hAnsi="Calibri" w:cs="Calibri"/>
          <w:color w:val="767171" w:themeColor="background2" w:themeShade="80"/>
          <w:sz w:val="26"/>
          <w:szCs w:val="26"/>
        </w:rPr>
      </w:pPr>
      <w:r w:rsidRPr="00265484">
        <w:rPr>
          <w:rFonts w:ascii="Calibri" w:hAnsi="Calibri" w:cs="Calibri"/>
          <w:color w:val="767171" w:themeColor="background2" w:themeShade="80"/>
          <w:sz w:val="26"/>
          <w:szCs w:val="26"/>
        </w:rPr>
        <w:t xml:space="preserve">De lo expuesto en el escrito de demanda, en el escrito de contestación así como de las constancias que integran la presente causa administrativa, se desprende lo siguiente: . . . . . . . . . . . . . . . . . . . . . . . . . . . . . . . . . . . . . . . . . . . . . . . . . </w:t>
      </w:r>
    </w:p>
    <w:p w:rsidR="00AF20E8" w:rsidRPr="00265484" w:rsidRDefault="00AF20E8" w:rsidP="00AF20E8">
      <w:pPr>
        <w:pStyle w:val="Textoindependiente"/>
        <w:tabs>
          <w:tab w:val="left" w:pos="3594"/>
        </w:tabs>
        <w:rPr>
          <w:rFonts w:ascii="Calibri" w:hAnsi="Calibri" w:cs="Calibri"/>
          <w:iCs/>
          <w:color w:val="767171" w:themeColor="background2" w:themeShade="80"/>
          <w:sz w:val="22"/>
          <w:szCs w:val="26"/>
        </w:rPr>
      </w:pPr>
    </w:p>
    <w:p w:rsidR="00AF20E8" w:rsidRPr="00265484" w:rsidRDefault="00AF20E8" w:rsidP="00AF20E8">
      <w:pPr>
        <w:pStyle w:val="Textoindependiente"/>
        <w:tabs>
          <w:tab w:val="left" w:pos="3594"/>
        </w:tabs>
        <w:ind w:firstLine="708"/>
        <w:rPr>
          <w:rFonts w:ascii="Calibri" w:hAnsi="Calibri"/>
          <w:color w:val="767171" w:themeColor="background2" w:themeShade="80"/>
          <w:sz w:val="26"/>
          <w:szCs w:val="26"/>
        </w:rPr>
      </w:pPr>
      <w:r w:rsidRPr="00265484">
        <w:rPr>
          <w:rFonts w:ascii="Calibri" w:hAnsi="Calibri" w:cs="Calibri"/>
          <w:iCs/>
          <w:color w:val="767171" w:themeColor="background2" w:themeShade="80"/>
          <w:sz w:val="26"/>
          <w:szCs w:val="26"/>
        </w:rPr>
        <w:t xml:space="preserve">Que con fecha </w:t>
      </w:r>
      <w:r w:rsidR="0025694F" w:rsidRPr="00265484">
        <w:rPr>
          <w:rFonts w:ascii="Calibri" w:hAnsi="Calibri" w:cs="Calibri"/>
          <w:iCs/>
          <w:color w:val="767171" w:themeColor="background2" w:themeShade="80"/>
          <w:sz w:val="26"/>
          <w:szCs w:val="26"/>
        </w:rPr>
        <w:t>3 tr</w:t>
      </w:r>
      <w:r w:rsidRPr="00265484">
        <w:rPr>
          <w:rFonts w:ascii="Calibri" w:hAnsi="Calibri"/>
          <w:color w:val="767171" w:themeColor="background2" w:themeShade="80"/>
          <w:sz w:val="26"/>
          <w:szCs w:val="26"/>
        </w:rPr>
        <w:t>e</w:t>
      </w:r>
      <w:r w:rsidR="0025694F" w:rsidRPr="00265484">
        <w:rPr>
          <w:rFonts w:ascii="Calibri" w:hAnsi="Calibri"/>
          <w:color w:val="767171" w:themeColor="background2" w:themeShade="80"/>
          <w:sz w:val="26"/>
          <w:szCs w:val="26"/>
        </w:rPr>
        <w:t>s</w:t>
      </w:r>
      <w:r w:rsidRPr="00265484">
        <w:rPr>
          <w:rFonts w:ascii="Calibri" w:hAnsi="Calibri"/>
          <w:color w:val="767171" w:themeColor="background2" w:themeShade="80"/>
          <w:sz w:val="26"/>
          <w:szCs w:val="26"/>
        </w:rPr>
        <w:t xml:space="preserve"> de </w:t>
      </w:r>
      <w:r w:rsidR="0025694F" w:rsidRPr="00265484">
        <w:rPr>
          <w:rFonts w:ascii="Calibri" w:hAnsi="Calibri"/>
          <w:color w:val="767171" w:themeColor="background2" w:themeShade="80"/>
          <w:sz w:val="26"/>
          <w:szCs w:val="26"/>
        </w:rPr>
        <w:t>septi</w:t>
      </w:r>
      <w:r w:rsidRPr="00265484">
        <w:rPr>
          <w:rFonts w:ascii="Calibri" w:hAnsi="Calibri"/>
          <w:color w:val="767171" w:themeColor="background2" w:themeShade="80"/>
          <w:sz w:val="26"/>
          <w:szCs w:val="26"/>
        </w:rPr>
        <w:t>embre del año 2015 dos mil quince;</w:t>
      </w:r>
      <w:r w:rsidRPr="00265484">
        <w:rPr>
          <w:rFonts w:ascii="Calibri" w:hAnsi="Calibri" w:cs="Calibri"/>
          <w:iCs/>
          <w:color w:val="767171" w:themeColor="background2" w:themeShade="80"/>
          <w:sz w:val="26"/>
          <w:szCs w:val="26"/>
        </w:rPr>
        <w:t xml:space="preserve"> el Agente de Tránsito de nombre </w:t>
      </w:r>
      <w:bookmarkStart w:id="0" w:name="_GoBack"/>
      <w:r w:rsidR="00C46E2A">
        <w:rPr>
          <w:rFonts w:ascii="Calibri" w:hAnsi="Calibri" w:cs="Calibri"/>
          <w:iCs/>
          <w:color w:val="767171" w:themeColor="background2" w:themeShade="80"/>
          <w:sz w:val="26"/>
          <w:szCs w:val="26"/>
        </w:rPr>
        <w:t>*****</w:t>
      </w:r>
      <w:bookmarkEnd w:id="0"/>
      <w:r w:rsidRPr="00265484">
        <w:rPr>
          <w:rFonts w:ascii="Calibri" w:hAnsi="Calibri" w:cs="Calibri"/>
          <w:iCs/>
          <w:color w:val="767171" w:themeColor="background2" w:themeShade="80"/>
          <w:sz w:val="26"/>
          <w:szCs w:val="26"/>
        </w:rPr>
        <w:t>, detuvo al</w:t>
      </w:r>
      <w:r w:rsidRPr="00265484">
        <w:rPr>
          <w:rFonts w:ascii="Calibri" w:hAnsi="Calibri"/>
          <w:color w:val="767171" w:themeColor="background2" w:themeShade="80"/>
          <w:sz w:val="26"/>
          <w:szCs w:val="27"/>
        </w:rPr>
        <w:t xml:space="preserve"> ciudadano</w:t>
      </w:r>
      <w:r w:rsidR="00E12285" w:rsidRPr="00265484">
        <w:rPr>
          <w:rFonts w:ascii="Calibri" w:hAnsi="Calibri"/>
          <w:color w:val="767171" w:themeColor="background2" w:themeShade="80"/>
          <w:sz w:val="26"/>
          <w:szCs w:val="27"/>
        </w:rPr>
        <w:t xml:space="preserve"> </w:t>
      </w:r>
      <w:r w:rsidR="00C46E2A">
        <w:rPr>
          <w:rFonts w:ascii="Calibri" w:hAnsi="Calibri"/>
          <w:color w:val="767171" w:themeColor="background2" w:themeShade="80"/>
          <w:sz w:val="26"/>
          <w:szCs w:val="27"/>
        </w:rPr>
        <w:t>*****</w:t>
      </w:r>
      <w:r w:rsidRPr="00265484">
        <w:rPr>
          <w:rFonts w:ascii="Calibri" w:hAnsi="Calibri" w:cs="Calibri"/>
          <w:iCs/>
          <w:color w:val="767171" w:themeColor="background2" w:themeShade="80"/>
          <w:sz w:val="26"/>
          <w:szCs w:val="26"/>
        </w:rPr>
        <w:t xml:space="preserve">, por </w:t>
      </w:r>
      <w:r w:rsidR="00E12285" w:rsidRPr="00265484">
        <w:rPr>
          <w:rFonts w:ascii="Calibri" w:hAnsi="Calibri" w:cs="Calibri"/>
          <w:iCs/>
          <w:color w:val="767171" w:themeColor="background2" w:themeShade="80"/>
          <w:sz w:val="26"/>
          <w:szCs w:val="26"/>
        </w:rPr>
        <w:t xml:space="preserve">circular a bordo de su vehículo, sobre dos carriles en vías de un mismo sentido, y que al interrogar al ciudadano, se percató de que mostraba signos de encontrarse bajo el influjo de bebidas alcohólicas; </w:t>
      </w:r>
      <w:r w:rsidR="004549B3" w:rsidRPr="00265484">
        <w:rPr>
          <w:rFonts w:ascii="Calibri" w:hAnsi="Calibri" w:cs="Calibri"/>
          <w:iCs/>
          <w:color w:val="767171" w:themeColor="background2" w:themeShade="80"/>
          <w:sz w:val="26"/>
          <w:szCs w:val="26"/>
        </w:rPr>
        <w:t xml:space="preserve">por lo que fue remitido a los separos y presentado ante </w:t>
      </w:r>
      <w:r w:rsidRPr="00265484">
        <w:rPr>
          <w:rFonts w:ascii="Calibri" w:hAnsi="Calibri" w:cs="Calibri"/>
          <w:iCs/>
          <w:color w:val="767171" w:themeColor="background2" w:themeShade="80"/>
          <w:sz w:val="26"/>
          <w:szCs w:val="26"/>
        </w:rPr>
        <w:t>el</w:t>
      </w:r>
      <w:r w:rsidR="004549B3" w:rsidRPr="00265484">
        <w:rPr>
          <w:rFonts w:ascii="Calibri" w:hAnsi="Calibri" w:cs="Calibri"/>
          <w:iCs/>
          <w:color w:val="767171" w:themeColor="background2" w:themeShade="80"/>
          <w:sz w:val="26"/>
          <w:szCs w:val="26"/>
        </w:rPr>
        <w:t xml:space="preserve"> </w:t>
      </w:r>
      <w:r w:rsidR="000E4247" w:rsidRPr="00265484">
        <w:rPr>
          <w:rFonts w:ascii="Calibri" w:hAnsi="Calibri" w:cs="Calibri"/>
          <w:iCs/>
          <w:color w:val="767171" w:themeColor="background2" w:themeShade="80"/>
          <w:sz w:val="26"/>
          <w:szCs w:val="26"/>
        </w:rPr>
        <w:t>médico</w:t>
      </w:r>
      <w:r w:rsidR="004549B3" w:rsidRPr="00265484">
        <w:rPr>
          <w:rFonts w:ascii="Calibri" w:hAnsi="Calibri" w:cs="Calibri"/>
          <w:iCs/>
          <w:color w:val="767171" w:themeColor="background2" w:themeShade="80"/>
          <w:sz w:val="26"/>
          <w:szCs w:val="26"/>
        </w:rPr>
        <w:t>, el que determinó que se encontraba en estado de ebriedad completa y no era apto para conducir</w:t>
      </w:r>
      <w:r w:rsidRPr="00265484">
        <w:rPr>
          <w:rFonts w:ascii="Calibri" w:hAnsi="Calibri" w:cs="Calibri"/>
          <w:iCs/>
          <w:color w:val="767171" w:themeColor="background2" w:themeShade="80"/>
          <w:sz w:val="26"/>
          <w:szCs w:val="26"/>
        </w:rPr>
        <w:t xml:space="preserve">; por </w:t>
      </w:r>
      <w:r w:rsidR="004549B3" w:rsidRPr="00265484">
        <w:rPr>
          <w:rFonts w:ascii="Calibri" w:hAnsi="Calibri" w:cs="Calibri"/>
          <w:iCs/>
          <w:color w:val="767171" w:themeColor="background2" w:themeShade="80"/>
          <w:sz w:val="26"/>
          <w:szCs w:val="26"/>
        </w:rPr>
        <w:t>el</w:t>
      </w:r>
      <w:r w:rsidRPr="00265484">
        <w:rPr>
          <w:rFonts w:ascii="Calibri" w:hAnsi="Calibri" w:cs="Calibri"/>
          <w:iCs/>
          <w:color w:val="767171" w:themeColor="background2" w:themeShade="80"/>
          <w:sz w:val="26"/>
          <w:szCs w:val="26"/>
        </w:rPr>
        <w:t>lo</w:t>
      </w:r>
      <w:r w:rsidR="007635F7">
        <w:rPr>
          <w:rFonts w:ascii="Calibri" w:hAnsi="Calibri" w:cs="Calibri"/>
          <w:iCs/>
          <w:color w:val="767171" w:themeColor="background2" w:themeShade="80"/>
          <w:sz w:val="26"/>
          <w:szCs w:val="26"/>
        </w:rPr>
        <w:t xml:space="preserve"> </w:t>
      </w:r>
      <w:r w:rsidRPr="00265484">
        <w:rPr>
          <w:rFonts w:ascii="Calibri" w:hAnsi="Calibri" w:cs="Calibri"/>
          <w:iCs/>
          <w:color w:val="767171" w:themeColor="background2" w:themeShade="80"/>
          <w:sz w:val="26"/>
          <w:szCs w:val="26"/>
        </w:rPr>
        <w:t>el Oficial Calificador ahora demandado, le impuso una sanción de multa por la cantidad de $3,</w:t>
      </w:r>
      <w:r w:rsidR="004549B3" w:rsidRPr="00265484">
        <w:rPr>
          <w:rFonts w:ascii="Calibri" w:hAnsi="Calibri" w:cs="Calibri"/>
          <w:iCs/>
          <w:color w:val="767171" w:themeColor="background2" w:themeShade="80"/>
          <w:sz w:val="26"/>
          <w:szCs w:val="26"/>
        </w:rPr>
        <w:t>2</w:t>
      </w:r>
      <w:r w:rsidRPr="00265484">
        <w:rPr>
          <w:rFonts w:ascii="Calibri" w:hAnsi="Calibri" w:cs="Calibri"/>
          <w:iCs/>
          <w:color w:val="767171" w:themeColor="background2" w:themeShade="80"/>
          <w:sz w:val="26"/>
          <w:szCs w:val="26"/>
        </w:rPr>
        <w:t>00.00 (Tres mil</w:t>
      </w:r>
      <w:r w:rsidR="004549B3" w:rsidRPr="00265484">
        <w:rPr>
          <w:rFonts w:ascii="Calibri" w:hAnsi="Calibri" w:cs="Calibri"/>
          <w:iCs/>
          <w:color w:val="767171" w:themeColor="background2" w:themeShade="80"/>
          <w:sz w:val="26"/>
          <w:szCs w:val="26"/>
        </w:rPr>
        <w:t xml:space="preserve"> dos</w:t>
      </w:r>
      <w:r w:rsidRPr="00265484">
        <w:rPr>
          <w:rFonts w:ascii="Calibri" w:hAnsi="Calibri" w:cs="Calibri"/>
          <w:iCs/>
          <w:color w:val="767171" w:themeColor="background2" w:themeShade="80"/>
          <w:sz w:val="26"/>
          <w:szCs w:val="26"/>
        </w:rPr>
        <w:t xml:space="preserve">cientos pesos 00/100 Moneda Nacional), </w:t>
      </w:r>
      <w:r w:rsidRPr="00265484">
        <w:rPr>
          <w:rFonts w:ascii="Calibri" w:hAnsi="Calibri"/>
          <w:color w:val="767171" w:themeColor="background2" w:themeShade="80"/>
          <w:sz w:val="26"/>
          <w:szCs w:val="27"/>
        </w:rPr>
        <w:t>por el motivo, -según la narración del elemento de tránsito, contenida en la boleta- de conducir un vehículo de motor en estado de ebriedad</w:t>
      </w:r>
      <w:r w:rsidRPr="00265484">
        <w:rPr>
          <w:rFonts w:ascii="Calibri" w:hAnsi="Calibri" w:cs="Calibri"/>
          <w:color w:val="767171" w:themeColor="background2" w:themeShade="80"/>
          <w:sz w:val="26"/>
          <w:szCs w:val="26"/>
        </w:rPr>
        <w:t xml:space="preserve">. </w:t>
      </w:r>
      <w:r w:rsidRPr="00265484">
        <w:rPr>
          <w:rFonts w:ascii="Calibri" w:hAnsi="Calibri"/>
          <w:color w:val="767171" w:themeColor="background2" w:themeShade="80"/>
          <w:sz w:val="26"/>
          <w:szCs w:val="27"/>
        </w:rPr>
        <w:t xml:space="preserve">Sanción que, a fin de obtener su libertad, pagó el actor en la cantidad señalada; extendiéndosele el recibo </w:t>
      </w:r>
      <w:r w:rsidRPr="00265484">
        <w:rPr>
          <w:rFonts w:ascii="Calibri" w:hAnsi="Calibri"/>
          <w:bCs/>
          <w:color w:val="767171" w:themeColor="background2" w:themeShade="80"/>
          <w:sz w:val="26"/>
          <w:szCs w:val="27"/>
        </w:rPr>
        <w:t xml:space="preserve">oficial </w:t>
      </w:r>
      <w:r w:rsidRPr="00265484">
        <w:rPr>
          <w:rFonts w:ascii="Calibri" w:hAnsi="Calibri"/>
          <w:color w:val="767171" w:themeColor="background2" w:themeShade="80"/>
          <w:sz w:val="26"/>
          <w:szCs w:val="27"/>
        </w:rPr>
        <w:t xml:space="preserve">de pago </w:t>
      </w:r>
      <w:r w:rsidRPr="00265484">
        <w:rPr>
          <w:rFonts w:ascii="Calibri" w:hAnsi="Calibri"/>
          <w:bCs/>
          <w:color w:val="767171" w:themeColor="background2" w:themeShade="80"/>
          <w:sz w:val="26"/>
          <w:szCs w:val="27"/>
        </w:rPr>
        <w:t>con número</w:t>
      </w:r>
      <w:r w:rsidR="005428B0" w:rsidRPr="00265484">
        <w:rPr>
          <w:rFonts w:ascii="Calibri" w:hAnsi="Calibri"/>
          <w:bCs/>
          <w:color w:val="767171" w:themeColor="background2" w:themeShade="80"/>
          <w:sz w:val="26"/>
          <w:szCs w:val="27"/>
        </w:rPr>
        <w:t xml:space="preserve"> </w:t>
      </w:r>
      <w:r w:rsidR="005428B0" w:rsidRPr="00265484">
        <w:rPr>
          <w:rFonts w:ascii="Calibri" w:hAnsi="Calibri"/>
          <w:color w:val="767171" w:themeColor="background2" w:themeShade="80"/>
          <w:sz w:val="26"/>
          <w:szCs w:val="27"/>
        </w:rPr>
        <w:t>AA 5010375 (AA cinco-cero-uno-cero-tres-siete-cinco), de esa misma fecha</w:t>
      </w:r>
      <w:r w:rsidRPr="00265484">
        <w:rPr>
          <w:rFonts w:ascii="Calibri" w:hAnsi="Calibri"/>
          <w:bCs/>
          <w:color w:val="767171" w:themeColor="background2" w:themeShade="80"/>
          <w:sz w:val="26"/>
          <w:szCs w:val="27"/>
        </w:rPr>
        <w:t xml:space="preserve">, </w:t>
      </w:r>
      <w:r w:rsidRPr="00265484">
        <w:rPr>
          <w:rFonts w:ascii="Calibri" w:hAnsi="Calibri"/>
          <w:color w:val="767171" w:themeColor="background2" w:themeShade="80"/>
          <w:sz w:val="26"/>
          <w:szCs w:val="27"/>
        </w:rPr>
        <w:t>mismo que anexó a su demanda</w:t>
      </w:r>
      <w:r w:rsidRPr="00265484">
        <w:rPr>
          <w:rFonts w:ascii="Calibri" w:hAnsi="Calibri" w:cs="Calibri"/>
          <w:iCs/>
          <w:color w:val="767171" w:themeColor="background2" w:themeShade="80"/>
          <w:sz w:val="26"/>
          <w:szCs w:val="26"/>
        </w:rPr>
        <w:t xml:space="preserve">. </w:t>
      </w:r>
      <w:r w:rsidRPr="00265484">
        <w:rPr>
          <w:rFonts w:ascii="Calibri" w:hAnsi="Calibri"/>
          <w:color w:val="767171" w:themeColor="background2" w:themeShade="80"/>
          <w:sz w:val="26"/>
          <w:szCs w:val="26"/>
        </w:rPr>
        <w:t xml:space="preserve">. . . . . . . </w:t>
      </w:r>
      <w:r w:rsidR="005428B0" w:rsidRPr="00265484">
        <w:rPr>
          <w:rFonts w:ascii="Calibri" w:hAnsi="Calibri"/>
          <w:color w:val="767171" w:themeColor="background2" w:themeShade="80"/>
          <w:sz w:val="26"/>
          <w:szCs w:val="26"/>
        </w:rPr>
        <w:t xml:space="preserve">. . . . . . . . . . </w:t>
      </w:r>
      <w:r w:rsidR="008167C9">
        <w:rPr>
          <w:rFonts w:ascii="Calibri" w:hAnsi="Calibri"/>
          <w:color w:val="767171" w:themeColor="background2" w:themeShade="80"/>
          <w:sz w:val="26"/>
          <w:szCs w:val="26"/>
        </w:rPr>
        <w:t xml:space="preserve">. . . . . . . . . . . . . . . . . . . . . . . . . . . . . . . . . . . . . . . . . . . </w:t>
      </w:r>
    </w:p>
    <w:p w:rsidR="00AF20E8" w:rsidRPr="00265484" w:rsidRDefault="00AF20E8" w:rsidP="00AF20E8">
      <w:pPr>
        <w:pStyle w:val="Textoindependiente"/>
        <w:tabs>
          <w:tab w:val="left" w:pos="3594"/>
        </w:tabs>
        <w:ind w:firstLine="708"/>
        <w:rPr>
          <w:rFonts w:ascii="Calibri" w:hAnsi="Calibri" w:cs="Calibri"/>
          <w:iCs/>
          <w:color w:val="767171" w:themeColor="background2" w:themeShade="80"/>
          <w:sz w:val="22"/>
          <w:szCs w:val="26"/>
        </w:rPr>
      </w:pPr>
    </w:p>
    <w:p w:rsidR="00AF20E8" w:rsidRPr="00265484" w:rsidRDefault="00AF20E8" w:rsidP="00AF20E8">
      <w:pPr>
        <w:pStyle w:val="Textoindependiente"/>
        <w:tabs>
          <w:tab w:val="left" w:pos="3594"/>
        </w:tabs>
        <w:ind w:firstLine="708"/>
        <w:rPr>
          <w:rFonts w:ascii="Calibri" w:hAnsi="Calibri" w:cs="Calibri"/>
          <w:iCs/>
          <w:color w:val="767171" w:themeColor="background2" w:themeShade="80"/>
          <w:sz w:val="26"/>
          <w:szCs w:val="26"/>
        </w:rPr>
      </w:pPr>
      <w:r w:rsidRPr="00265484">
        <w:rPr>
          <w:rFonts w:ascii="Calibri" w:hAnsi="Calibri" w:cs="Calibri"/>
          <w:color w:val="767171" w:themeColor="background2" w:themeShade="80"/>
          <w:sz w:val="26"/>
          <w:szCs w:val="26"/>
        </w:rPr>
        <w:t xml:space="preserve">Actos que el impetrante considera ilegales, ya que adujo que no se encuentra debidamente fundada y motivada la audiencia de calificación ni la imposición de la multa; y que no le fue notificado debidamente ni se cumplieron las formalidades legales. . </w:t>
      </w:r>
      <w:r w:rsidRPr="00265484">
        <w:rPr>
          <w:rFonts w:ascii="Calibri" w:hAnsi="Calibri" w:cs="Calibri"/>
          <w:iCs/>
          <w:color w:val="767171" w:themeColor="background2" w:themeShade="80"/>
          <w:sz w:val="26"/>
          <w:szCs w:val="26"/>
        </w:rPr>
        <w:t>. . . . . . . . . . . . . . . . . . . . . . . . . . . . . . . . . . . . . . . . . . . . . . .</w:t>
      </w:r>
    </w:p>
    <w:p w:rsidR="00AF20E8" w:rsidRPr="00265484" w:rsidRDefault="00AF20E8" w:rsidP="00AF20E8">
      <w:pPr>
        <w:pStyle w:val="Textoindependiente"/>
        <w:tabs>
          <w:tab w:val="left" w:pos="3594"/>
        </w:tabs>
        <w:ind w:firstLine="708"/>
        <w:rPr>
          <w:rFonts w:ascii="Calibri" w:hAnsi="Calibri" w:cs="Calibri"/>
          <w:iCs/>
          <w:color w:val="767171" w:themeColor="background2" w:themeShade="80"/>
          <w:sz w:val="26"/>
          <w:szCs w:val="26"/>
        </w:rPr>
      </w:pPr>
    </w:p>
    <w:p w:rsidR="00AF20E8" w:rsidRPr="00265484" w:rsidRDefault="00AF20E8" w:rsidP="00AF20E8">
      <w:pPr>
        <w:pStyle w:val="Textoindependiente"/>
        <w:tabs>
          <w:tab w:val="left" w:pos="3594"/>
        </w:tabs>
        <w:ind w:firstLine="708"/>
        <w:rPr>
          <w:rFonts w:ascii="Calibri" w:hAnsi="Calibri" w:cs="Calibri"/>
          <w:iCs/>
          <w:color w:val="767171" w:themeColor="background2" w:themeShade="80"/>
          <w:sz w:val="26"/>
          <w:szCs w:val="26"/>
        </w:rPr>
      </w:pPr>
      <w:r w:rsidRPr="00265484">
        <w:rPr>
          <w:rFonts w:ascii="Calibri" w:hAnsi="Calibri" w:cs="Calibri"/>
          <w:iCs/>
          <w:color w:val="767171" w:themeColor="background2" w:themeShade="80"/>
          <w:sz w:val="26"/>
          <w:szCs w:val="26"/>
        </w:rPr>
        <w:t xml:space="preserve">A lo expresado por el actor, el Oficial Calificador demandado, </w:t>
      </w:r>
      <w:r w:rsidR="00735EB8" w:rsidRPr="00265484">
        <w:rPr>
          <w:rFonts w:ascii="Calibri" w:hAnsi="Calibri" w:cs="Calibri"/>
          <w:iCs/>
          <w:color w:val="767171" w:themeColor="background2" w:themeShade="80"/>
          <w:sz w:val="26"/>
          <w:szCs w:val="26"/>
        </w:rPr>
        <w:t>sost</w:t>
      </w:r>
      <w:r w:rsidRPr="00265484">
        <w:rPr>
          <w:rFonts w:ascii="Calibri" w:hAnsi="Calibri" w:cs="Calibri"/>
          <w:iCs/>
          <w:color w:val="767171" w:themeColor="background2" w:themeShade="80"/>
          <w:sz w:val="26"/>
          <w:szCs w:val="26"/>
        </w:rPr>
        <w:t>u</w:t>
      </w:r>
      <w:r w:rsidR="00735EB8" w:rsidRPr="00265484">
        <w:rPr>
          <w:rFonts w:ascii="Calibri" w:hAnsi="Calibri" w:cs="Calibri"/>
          <w:iCs/>
          <w:color w:val="767171" w:themeColor="background2" w:themeShade="80"/>
          <w:sz w:val="26"/>
          <w:szCs w:val="26"/>
        </w:rPr>
        <w:t>v</w:t>
      </w:r>
      <w:r w:rsidRPr="00265484">
        <w:rPr>
          <w:rFonts w:ascii="Calibri" w:hAnsi="Calibri" w:cs="Calibri"/>
          <w:iCs/>
          <w:color w:val="767171" w:themeColor="background2" w:themeShade="80"/>
          <w:sz w:val="26"/>
          <w:szCs w:val="26"/>
        </w:rPr>
        <w:t>o en su contestación</w:t>
      </w:r>
      <w:r w:rsidR="00735EB8" w:rsidRPr="00265484">
        <w:rPr>
          <w:rFonts w:ascii="Calibri" w:hAnsi="Calibri" w:cs="Calibri"/>
          <w:iCs/>
          <w:color w:val="767171" w:themeColor="background2" w:themeShade="80"/>
          <w:sz w:val="26"/>
          <w:szCs w:val="26"/>
        </w:rPr>
        <w:t>, la legalidad de los actos impugnados</w:t>
      </w:r>
      <w:r w:rsidRPr="00265484">
        <w:rPr>
          <w:rFonts w:ascii="Calibri" w:hAnsi="Calibri" w:cs="Calibri"/>
          <w:iCs/>
          <w:color w:val="767171" w:themeColor="background2" w:themeShade="80"/>
          <w:sz w:val="26"/>
          <w:szCs w:val="26"/>
        </w:rPr>
        <w:t xml:space="preserve">. . . . . . . . . . . . . . </w:t>
      </w:r>
      <w:r w:rsidR="00735EB8" w:rsidRPr="00265484">
        <w:rPr>
          <w:rFonts w:ascii="Calibri" w:hAnsi="Calibri" w:cs="Calibri"/>
          <w:iCs/>
          <w:color w:val="767171" w:themeColor="background2" w:themeShade="80"/>
          <w:sz w:val="26"/>
          <w:szCs w:val="26"/>
        </w:rPr>
        <w:t>. . . . . .</w:t>
      </w:r>
      <w:r w:rsidR="003F2373">
        <w:rPr>
          <w:rFonts w:ascii="Calibri" w:hAnsi="Calibri" w:cs="Calibri"/>
          <w:iCs/>
          <w:color w:val="767171" w:themeColor="background2" w:themeShade="80"/>
          <w:sz w:val="26"/>
          <w:szCs w:val="26"/>
        </w:rPr>
        <w:t xml:space="preserve"> . . . . </w:t>
      </w:r>
    </w:p>
    <w:p w:rsidR="00AF20E8" w:rsidRPr="00265484" w:rsidRDefault="00AF20E8" w:rsidP="00AF20E8">
      <w:pPr>
        <w:pStyle w:val="Textoindependiente"/>
        <w:tabs>
          <w:tab w:val="left" w:pos="3594"/>
        </w:tabs>
        <w:ind w:firstLine="708"/>
        <w:rPr>
          <w:rFonts w:ascii="Calibri" w:hAnsi="Calibri" w:cs="Calibri"/>
          <w:iCs/>
          <w:color w:val="767171" w:themeColor="background2" w:themeShade="80"/>
          <w:sz w:val="26"/>
          <w:szCs w:val="26"/>
        </w:rPr>
      </w:pPr>
    </w:p>
    <w:p w:rsidR="00AF20E8" w:rsidRPr="003F2373" w:rsidRDefault="00AF20E8" w:rsidP="00AF20E8">
      <w:pPr>
        <w:ind w:firstLine="708"/>
        <w:jc w:val="both"/>
        <w:rPr>
          <w:rFonts w:ascii="Calibri" w:hAnsi="Calibri"/>
          <w:color w:val="767171" w:themeColor="background2" w:themeShade="80"/>
          <w:sz w:val="26"/>
          <w:szCs w:val="26"/>
        </w:rPr>
      </w:pPr>
      <w:r w:rsidRPr="00265484">
        <w:rPr>
          <w:rFonts w:ascii="Calibri" w:hAnsi="Calibri" w:cs="Calibri"/>
          <w:color w:val="767171" w:themeColor="background2" w:themeShade="80"/>
          <w:sz w:val="26"/>
          <w:szCs w:val="26"/>
        </w:rPr>
        <w:t xml:space="preserve">Así las cosas, lo antepuesto constituye los puntos controvertidos; por lo que entonces la </w:t>
      </w:r>
      <w:r w:rsidRPr="00265484">
        <w:rPr>
          <w:rFonts w:ascii="Calibri" w:hAnsi="Calibri" w:cs="Calibri"/>
          <w:i/>
          <w:color w:val="767171" w:themeColor="background2" w:themeShade="80"/>
          <w:sz w:val="26"/>
          <w:szCs w:val="26"/>
        </w:rPr>
        <w:t>“</w:t>
      </w:r>
      <w:proofErr w:type="spellStart"/>
      <w:r w:rsidRPr="00265484">
        <w:rPr>
          <w:rFonts w:ascii="Calibri" w:hAnsi="Calibri" w:cs="Calibri"/>
          <w:i/>
          <w:color w:val="767171" w:themeColor="background2" w:themeShade="80"/>
          <w:sz w:val="26"/>
          <w:szCs w:val="26"/>
        </w:rPr>
        <w:t>litis</w:t>
      </w:r>
      <w:proofErr w:type="spellEnd"/>
      <w:r w:rsidRPr="00265484">
        <w:rPr>
          <w:rFonts w:ascii="Calibri" w:hAnsi="Calibri" w:cs="Calibri"/>
          <w:i/>
          <w:color w:val="767171" w:themeColor="background2" w:themeShade="80"/>
          <w:sz w:val="26"/>
          <w:szCs w:val="26"/>
        </w:rPr>
        <w:t>”</w:t>
      </w:r>
      <w:r w:rsidRPr="00265484">
        <w:rPr>
          <w:rFonts w:ascii="Calibri" w:hAnsi="Calibri" w:cs="Calibri"/>
          <w:color w:val="767171" w:themeColor="background2" w:themeShade="80"/>
          <w:sz w:val="26"/>
          <w:szCs w:val="26"/>
        </w:rPr>
        <w:t xml:space="preserve"> consiste en determinar la legalidad o ilegalidad de la </w:t>
      </w:r>
      <w:r w:rsidRPr="00265484">
        <w:rPr>
          <w:rFonts w:ascii="Calibri" w:hAnsi="Calibri"/>
          <w:bCs/>
          <w:color w:val="767171" w:themeColor="background2" w:themeShade="80"/>
          <w:sz w:val="26"/>
          <w:szCs w:val="27"/>
        </w:rPr>
        <w:t xml:space="preserve">audiencia de calificación llevada a cabo por el Oficial Calificador demandado, el día </w:t>
      </w:r>
      <w:r w:rsidR="005F13E2" w:rsidRPr="00265484">
        <w:rPr>
          <w:rFonts w:ascii="Calibri" w:hAnsi="Calibri"/>
          <w:bCs/>
          <w:color w:val="767171" w:themeColor="background2" w:themeShade="80"/>
          <w:sz w:val="26"/>
          <w:szCs w:val="27"/>
        </w:rPr>
        <w:t xml:space="preserve">3 tres </w:t>
      </w:r>
      <w:r w:rsidRPr="00265484">
        <w:rPr>
          <w:rFonts w:ascii="Calibri" w:hAnsi="Calibri"/>
          <w:bCs/>
          <w:color w:val="767171" w:themeColor="background2" w:themeShade="80"/>
          <w:sz w:val="26"/>
          <w:szCs w:val="27"/>
        </w:rPr>
        <w:t xml:space="preserve">de </w:t>
      </w:r>
      <w:r w:rsidR="005F13E2" w:rsidRPr="00265484">
        <w:rPr>
          <w:rFonts w:ascii="Calibri" w:hAnsi="Calibri"/>
          <w:bCs/>
          <w:color w:val="767171" w:themeColor="background2" w:themeShade="80"/>
          <w:sz w:val="26"/>
          <w:szCs w:val="27"/>
        </w:rPr>
        <w:t>sept</w:t>
      </w:r>
      <w:r w:rsidRPr="00265484">
        <w:rPr>
          <w:rFonts w:ascii="Calibri" w:hAnsi="Calibri"/>
          <w:bCs/>
          <w:color w:val="767171" w:themeColor="background2" w:themeShade="80"/>
          <w:sz w:val="26"/>
          <w:szCs w:val="27"/>
        </w:rPr>
        <w:t>iembre</w:t>
      </w:r>
      <w:r w:rsidR="000E4247">
        <w:rPr>
          <w:rFonts w:ascii="Calibri" w:hAnsi="Calibri"/>
          <w:bCs/>
          <w:color w:val="767171" w:themeColor="background2" w:themeShade="80"/>
          <w:sz w:val="26"/>
          <w:szCs w:val="27"/>
        </w:rPr>
        <w:t xml:space="preserve"> del año 2015 dos mil quince, </w:t>
      </w:r>
      <w:r w:rsidRPr="00265484">
        <w:rPr>
          <w:rFonts w:ascii="Calibri" w:hAnsi="Calibri"/>
          <w:bCs/>
          <w:color w:val="767171" w:themeColor="background2" w:themeShade="80"/>
          <w:sz w:val="26"/>
          <w:szCs w:val="27"/>
        </w:rPr>
        <w:t xml:space="preserve">por la que se impuso una sanción de multa, que fue pagada en </w:t>
      </w:r>
      <w:r w:rsidRPr="00265484">
        <w:rPr>
          <w:rFonts w:ascii="Calibri" w:hAnsi="Calibri"/>
          <w:color w:val="767171" w:themeColor="background2" w:themeShade="80"/>
          <w:sz w:val="26"/>
          <w:szCs w:val="27"/>
        </w:rPr>
        <w:t>la cantidad de $3,</w:t>
      </w:r>
      <w:r w:rsidR="005F13E2" w:rsidRPr="00265484">
        <w:rPr>
          <w:rFonts w:ascii="Calibri" w:hAnsi="Calibri"/>
          <w:color w:val="767171" w:themeColor="background2" w:themeShade="80"/>
          <w:sz w:val="26"/>
          <w:szCs w:val="27"/>
        </w:rPr>
        <w:t>2</w:t>
      </w:r>
      <w:r w:rsidRPr="00265484">
        <w:rPr>
          <w:rFonts w:ascii="Calibri" w:hAnsi="Calibri"/>
          <w:color w:val="767171" w:themeColor="background2" w:themeShade="80"/>
          <w:sz w:val="26"/>
          <w:szCs w:val="27"/>
        </w:rPr>
        <w:t xml:space="preserve">00.00 (Tres mil </w:t>
      </w:r>
      <w:r w:rsidR="005F13E2" w:rsidRPr="00265484">
        <w:rPr>
          <w:rFonts w:ascii="Calibri" w:hAnsi="Calibri"/>
          <w:color w:val="767171" w:themeColor="background2" w:themeShade="80"/>
          <w:sz w:val="26"/>
          <w:szCs w:val="27"/>
        </w:rPr>
        <w:lastRenderedPageBreak/>
        <w:t>do</w:t>
      </w:r>
      <w:r w:rsidRPr="00265484">
        <w:rPr>
          <w:rFonts w:ascii="Calibri" w:hAnsi="Calibri"/>
          <w:color w:val="767171" w:themeColor="background2" w:themeShade="80"/>
          <w:sz w:val="26"/>
          <w:szCs w:val="27"/>
        </w:rPr>
        <w:t>scientos pesos 00/100 Moneda Nacional) según se desprende del recibo de</w:t>
      </w:r>
      <w:r w:rsidRPr="003F2373">
        <w:rPr>
          <w:rFonts w:ascii="Calibri" w:hAnsi="Calibri"/>
          <w:color w:val="767171" w:themeColor="background2" w:themeShade="80"/>
          <w:sz w:val="26"/>
          <w:szCs w:val="27"/>
        </w:rPr>
        <w:t xml:space="preserve"> pago antes señalado</w:t>
      </w:r>
      <w:r w:rsidR="000E4247" w:rsidRPr="003F2373">
        <w:rPr>
          <w:rFonts w:ascii="Calibri" w:hAnsi="Calibri"/>
          <w:color w:val="767171" w:themeColor="background2" w:themeShade="80"/>
          <w:sz w:val="26"/>
          <w:szCs w:val="27"/>
        </w:rPr>
        <w:t>; así como la procedencia o improcedencia del pago de intereses</w:t>
      </w:r>
      <w:r w:rsidRPr="003F2373">
        <w:rPr>
          <w:rFonts w:ascii="Calibri" w:hAnsi="Calibri"/>
          <w:color w:val="767171" w:themeColor="background2" w:themeShade="80"/>
          <w:sz w:val="26"/>
          <w:szCs w:val="27"/>
        </w:rPr>
        <w:t>.</w:t>
      </w:r>
      <w:r w:rsidR="003F2373">
        <w:rPr>
          <w:rFonts w:ascii="Calibri" w:hAnsi="Calibri"/>
          <w:color w:val="767171" w:themeColor="background2" w:themeShade="80"/>
          <w:sz w:val="26"/>
          <w:szCs w:val="27"/>
        </w:rPr>
        <w:t xml:space="preserve"> . . . . . . . . . . . . . . . . . . . . . . . . . . . . . . . . . . . . . . . . . . . . . . . . . . . . . . . . . . . . </w:t>
      </w:r>
    </w:p>
    <w:p w:rsidR="00AF20E8" w:rsidRPr="00265484" w:rsidRDefault="00AF20E8" w:rsidP="00AF20E8">
      <w:pPr>
        <w:pStyle w:val="Textoindependiente"/>
        <w:ind w:firstLine="708"/>
        <w:rPr>
          <w:rFonts w:ascii="Calibri" w:hAnsi="Calibri"/>
          <w:b/>
          <w:i/>
          <w:iCs/>
          <w:color w:val="767171" w:themeColor="background2" w:themeShade="80"/>
          <w:sz w:val="26"/>
          <w:szCs w:val="26"/>
        </w:rPr>
      </w:pPr>
    </w:p>
    <w:p w:rsidR="00AF20E8" w:rsidRPr="00265484" w:rsidRDefault="00AF20E8" w:rsidP="00AF20E8">
      <w:pPr>
        <w:pStyle w:val="Textoindependiente"/>
        <w:ind w:firstLine="708"/>
        <w:rPr>
          <w:rFonts w:ascii="Calibri" w:hAnsi="Calibri" w:cs="Calibri"/>
          <w:color w:val="767171" w:themeColor="background2" w:themeShade="80"/>
          <w:sz w:val="26"/>
          <w:szCs w:val="26"/>
        </w:rPr>
      </w:pPr>
      <w:r w:rsidRPr="00265484">
        <w:rPr>
          <w:rFonts w:ascii="Calibri" w:hAnsi="Calibri"/>
          <w:b/>
          <w:i/>
          <w:iCs/>
          <w:color w:val="767171" w:themeColor="background2" w:themeShade="80"/>
          <w:sz w:val="26"/>
          <w:szCs w:val="26"/>
        </w:rPr>
        <w:t xml:space="preserve">SEXTO.- </w:t>
      </w:r>
      <w:r w:rsidRPr="00265484">
        <w:rPr>
          <w:rFonts w:ascii="Calibri" w:hAnsi="Calibri" w:cs="Calibri"/>
          <w:color w:val="767171" w:themeColor="background2" w:themeShade="80"/>
          <w:sz w:val="26"/>
          <w:szCs w:val="26"/>
        </w:rPr>
        <w:t xml:space="preserve">No existiendo impedimento legal se procede al análisis del concepto de impugnación vertido por la parte actora </w:t>
      </w:r>
      <w:r w:rsidR="005F13E2" w:rsidRPr="00265484">
        <w:rPr>
          <w:rFonts w:ascii="Calibri" w:hAnsi="Calibri" w:cs="Calibri"/>
          <w:color w:val="767171" w:themeColor="background2" w:themeShade="80"/>
          <w:sz w:val="26"/>
          <w:szCs w:val="26"/>
        </w:rPr>
        <w:t>en el inciso A), d</w:t>
      </w:r>
      <w:r w:rsidRPr="00265484">
        <w:rPr>
          <w:rFonts w:ascii="Calibri" w:hAnsi="Calibri" w:cs="Calibri"/>
          <w:color w:val="767171" w:themeColor="background2" w:themeShade="80"/>
          <w:sz w:val="26"/>
          <w:szCs w:val="26"/>
        </w:rPr>
        <w:t>e</w:t>
      </w:r>
      <w:r w:rsidR="005F13E2" w:rsidRPr="00265484">
        <w:rPr>
          <w:rFonts w:ascii="Calibri" w:hAnsi="Calibri" w:cs="Calibri"/>
          <w:color w:val="767171" w:themeColor="background2" w:themeShade="80"/>
          <w:sz w:val="26"/>
          <w:szCs w:val="26"/>
        </w:rPr>
        <w:t>l</w:t>
      </w:r>
      <w:r w:rsidRPr="00265484">
        <w:rPr>
          <w:rFonts w:ascii="Calibri" w:hAnsi="Calibri" w:cs="Calibri"/>
          <w:color w:val="767171" w:themeColor="background2" w:themeShade="80"/>
          <w:sz w:val="26"/>
          <w:szCs w:val="26"/>
        </w:rPr>
        <w:t xml:space="preserve"> escrito inicial de demanda</w:t>
      </w:r>
      <w:r w:rsidRPr="00265484">
        <w:rPr>
          <w:rFonts w:ascii="Calibri" w:hAnsi="Calibri"/>
          <w:color w:val="767171" w:themeColor="background2" w:themeShade="80"/>
          <w:sz w:val="26"/>
        </w:rPr>
        <w:t>; sin necesidad de transcribirlo en su totalidad; sirviendo para ello la siguiente jurisprudencia sostenida por el Tribunal Colegiado de Circuito que se menciona a continuación: . . . . . . . . . . . . . . . . . . . . . . . . . . . . . . .</w:t>
      </w:r>
      <w:r w:rsidR="003F2373">
        <w:rPr>
          <w:rFonts w:ascii="Calibri" w:hAnsi="Calibri"/>
          <w:color w:val="767171" w:themeColor="background2" w:themeShade="80"/>
          <w:sz w:val="26"/>
        </w:rPr>
        <w:t xml:space="preserve"> . . . . . . . . . . </w:t>
      </w:r>
    </w:p>
    <w:p w:rsidR="00AF20E8" w:rsidRPr="00265484" w:rsidRDefault="00AF20E8" w:rsidP="00AF20E8">
      <w:pPr>
        <w:jc w:val="both"/>
        <w:rPr>
          <w:rFonts w:ascii="Calibri" w:hAnsi="Calibri"/>
          <w:b/>
          <w:bCs/>
          <w:i/>
          <w:iCs/>
          <w:color w:val="767171" w:themeColor="background2" w:themeShade="80"/>
          <w:sz w:val="26"/>
        </w:rPr>
      </w:pPr>
    </w:p>
    <w:p w:rsidR="00AF20E8" w:rsidRPr="00265484" w:rsidRDefault="00AF20E8" w:rsidP="00E71920">
      <w:pPr>
        <w:ind w:firstLine="708"/>
        <w:jc w:val="both"/>
        <w:rPr>
          <w:rFonts w:ascii="Calibri" w:hAnsi="Calibri"/>
          <w:i/>
          <w:iCs/>
          <w:color w:val="767171" w:themeColor="background2" w:themeShade="80"/>
          <w:sz w:val="26"/>
        </w:rPr>
      </w:pPr>
      <w:r w:rsidRPr="00265484">
        <w:rPr>
          <w:rFonts w:ascii="Calibri" w:hAnsi="Calibri"/>
          <w:b/>
          <w:bCs/>
          <w:i/>
          <w:iCs/>
          <w:color w:val="767171" w:themeColor="background2" w:themeShade="80"/>
          <w:sz w:val="26"/>
        </w:rPr>
        <w:t xml:space="preserve">“CONCEPTOS DE VIOLACIÓN. EL JUEZ NO ESTÁ OBLIGADO A TRANSCRIBIRLOS. </w:t>
      </w:r>
      <w:r w:rsidRPr="0026548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48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65484">
        <w:rPr>
          <w:rFonts w:ascii="Calibri" w:hAnsi="Calibri" w:cs="Calibri"/>
          <w:i/>
          <w:iCs/>
          <w:color w:val="767171" w:themeColor="background2" w:themeShade="80"/>
          <w:sz w:val="26"/>
        </w:rPr>
        <w:t xml:space="preserve">. . . . . . . . . . . </w:t>
      </w:r>
      <w:r w:rsidR="00A601D5">
        <w:rPr>
          <w:rFonts w:ascii="Calibri" w:hAnsi="Calibri" w:cs="Calibri"/>
          <w:i/>
          <w:iCs/>
          <w:color w:val="767171" w:themeColor="background2" w:themeShade="80"/>
          <w:sz w:val="26"/>
        </w:rPr>
        <w:t xml:space="preserve">. . . . . . . . . . . . . . . . . . . . . . . . . . . . . . . . . . . . . . . . . . . . . . . . . . . . . . </w:t>
      </w:r>
    </w:p>
    <w:p w:rsidR="00AF20E8" w:rsidRPr="00265484" w:rsidRDefault="00AF20E8" w:rsidP="00AF20E8">
      <w:pPr>
        <w:jc w:val="both"/>
        <w:rPr>
          <w:rFonts w:ascii="Calibri" w:hAnsi="Calibri" w:cs="Calibri"/>
          <w:color w:val="767171" w:themeColor="background2" w:themeShade="80"/>
          <w:sz w:val="26"/>
          <w:szCs w:val="26"/>
        </w:rPr>
      </w:pPr>
    </w:p>
    <w:p w:rsidR="00A601D5" w:rsidRDefault="00A601D5" w:rsidP="00A601D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w:t>
      </w:r>
      <w:r w:rsidR="001D1E0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2/2015-JN</w:t>
      </w:r>
    </w:p>
    <w:p w:rsidR="00A601D5" w:rsidRDefault="00A601D5" w:rsidP="00A601D5">
      <w:pPr>
        <w:jc w:val="both"/>
        <w:rPr>
          <w:rFonts w:ascii="Calibri" w:hAnsi="Calibri" w:cs="Calibri"/>
          <w:color w:val="767171" w:themeColor="background2" w:themeShade="80"/>
          <w:sz w:val="26"/>
          <w:szCs w:val="26"/>
        </w:rPr>
      </w:pPr>
    </w:p>
    <w:p w:rsidR="00AF20E8" w:rsidRPr="00265484" w:rsidRDefault="00AF20E8" w:rsidP="00AF20E8">
      <w:pPr>
        <w:ind w:firstLine="708"/>
        <w:jc w:val="both"/>
        <w:rPr>
          <w:rFonts w:ascii="Calibri" w:hAnsi="Calibri"/>
          <w:i/>
          <w:iCs/>
          <w:color w:val="767171" w:themeColor="background2" w:themeShade="80"/>
          <w:sz w:val="26"/>
        </w:rPr>
      </w:pPr>
      <w:r w:rsidRPr="00265484">
        <w:rPr>
          <w:rFonts w:ascii="Calibri" w:hAnsi="Calibri" w:cs="Calibri"/>
          <w:color w:val="767171" w:themeColor="background2" w:themeShade="80"/>
          <w:sz w:val="26"/>
          <w:szCs w:val="26"/>
        </w:rPr>
        <w:t>Así las cosas, en el señalado concepto de impugnación, el actor expuso</w:t>
      </w:r>
      <w:proofErr w:type="gramStart"/>
      <w:r w:rsidRPr="00265484">
        <w:rPr>
          <w:rFonts w:ascii="Calibri" w:hAnsi="Calibri" w:cs="Calibri"/>
          <w:color w:val="767171" w:themeColor="background2" w:themeShade="80"/>
          <w:sz w:val="26"/>
          <w:szCs w:val="26"/>
        </w:rPr>
        <w:t>:</w:t>
      </w:r>
      <w:r w:rsidR="00A601D5">
        <w:rPr>
          <w:rFonts w:ascii="Calibri" w:hAnsi="Calibri" w:cs="Calibri"/>
          <w:color w:val="767171" w:themeColor="background2" w:themeShade="80"/>
          <w:sz w:val="26"/>
          <w:szCs w:val="26"/>
        </w:rPr>
        <w:t xml:space="preserve"> .</w:t>
      </w:r>
      <w:proofErr w:type="gramEnd"/>
      <w:r w:rsidR="00A601D5">
        <w:rPr>
          <w:rFonts w:ascii="Calibri" w:hAnsi="Calibri" w:cs="Calibri"/>
          <w:color w:val="767171" w:themeColor="background2" w:themeShade="80"/>
          <w:sz w:val="26"/>
          <w:szCs w:val="26"/>
        </w:rPr>
        <w:t xml:space="preserve"> . </w:t>
      </w:r>
    </w:p>
    <w:p w:rsidR="00AF20E8" w:rsidRPr="00265484" w:rsidRDefault="00AF20E8" w:rsidP="00AF20E8">
      <w:pPr>
        <w:pStyle w:val="Textoindependiente"/>
        <w:rPr>
          <w:rFonts w:ascii="Calibri" w:hAnsi="Calibri" w:cs="Calibri"/>
          <w:color w:val="767171" w:themeColor="background2" w:themeShade="80"/>
          <w:sz w:val="26"/>
          <w:szCs w:val="26"/>
        </w:rPr>
      </w:pPr>
    </w:p>
    <w:p w:rsidR="00E71920" w:rsidRPr="00265484" w:rsidRDefault="00AF20E8" w:rsidP="00E71920">
      <w:pPr>
        <w:pStyle w:val="Textoindependiente"/>
        <w:rPr>
          <w:rFonts w:ascii="Calibri" w:hAnsi="Calibri" w:cs="Calibri"/>
          <w:i/>
          <w:color w:val="767171" w:themeColor="background2" w:themeShade="80"/>
          <w:sz w:val="26"/>
          <w:szCs w:val="26"/>
        </w:rPr>
      </w:pPr>
      <w:r w:rsidRPr="00265484">
        <w:rPr>
          <w:rFonts w:ascii="Calibri" w:hAnsi="Calibri" w:cs="Calibri"/>
          <w:i/>
          <w:color w:val="767171" w:themeColor="background2" w:themeShade="80"/>
          <w:sz w:val="26"/>
          <w:szCs w:val="26"/>
        </w:rPr>
        <w:tab/>
      </w:r>
      <w:r w:rsidRPr="00265484">
        <w:rPr>
          <w:rFonts w:ascii="Calibri" w:hAnsi="Calibri" w:cs="Calibri"/>
          <w:b/>
          <w:i/>
          <w:color w:val="767171" w:themeColor="background2" w:themeShade="80"/>
          <w:sz w:val="26"/>
          <w:szCs w:val="26"/>
        </w:rPr>
        <w:t>“</w:t>
      </w:r>
      <w:r w:rsidR="00E71920" w:rsidRPr="00265484">
        <w:rPr>
          <w:rFonts w:ascii="Calibri" w:hAnsi="Calibri" w:cs="Calibri"/>
          <w:b/>
          <w:i/>
          <w:color w:val="767171" w:themeColor="background2" w:themeShade="80"/>
          <w:sz w:val="26"/>
          <w:szCs w:val="26"/>
        </w:rPr>
        <w:t>“A).-</w:t>
      </w:r>
      <w:r w:rsidR="00E71920" w:rsidRPr="00265484">
        <w:rPr>
          <w:rFonts w:ascii="Calibri" w:hAnsi="Calibri" w:cs="Calibri"/>
          <w:i/>
          <w:color w:val="767171" w:themeColor="background2" w:themeShade="80"/>
          <w:sz w:val="26"/>
          <w:szCs w:val="26"/>
        </w:rPr>
        <w:t xml:space="preserve"> La calificación e imposición de la multa…..causa los siguientes agravios…. Dicha calificación e imposición de multa es ilegal….ya que dichos preceptos…imponen la obligación a la autoridad que todo acto de molestia que emitan debe estar fundado y motivado… ” . . . . . . . . . . . . . . . . . . . . . . . . . . . . . . . . . </w:t>
      </w:r>
    </w:p>
    <w:p w:rsidR="00AF20E8" w:rsidRPr="00265484" w:rsidRDefault="00AF20E8" w:rsidP="00E71920">
      <w:pPr>
        <w:jc w:val="both"/>
        <w:rPr>
          <w:rFonts w:ascii="Calibri" w:hAnsi="Calibri" w:cs="Calibri"/>
          <w:color w:val="767171" w:themeColor="background2" w:themeShade="80"/>
          <w:sz w:val="26"/>
          <w:szCs w:val="26"/>
        </w:rPr>
      </w:pPr>
    </w:p>
    <w:p w:rsidR="00AF20E8" w:rsidRPr="00265484" w:rsidRDefault="00AF20E8" w:rsidP="00AF20E8">
      <w:pPr>
        <w:pStyle w:val="Textoindependiente"/>
        <w:ind w:firstLine="708"/>
        <w:rPr>
          <w:rFonts w:ascii="Calibri" w:hAnsi="Calibri" w:cs="Calibri"/>
          <w:color w:val="767171" w:themeColor="background2" w:themeShade="80"/>
          <w:sz w:val="26"/>
          <w:szCs w:val="26"/>
        </w:rPr>
      </w:pPr>
      <w:r w:rsidRPr="00265484">
        <w:rPr>
          <w:rFonts w:ascii="Calibri" w:hAnsi="Calibri" w:cs="Calibri"/>
          <w:color w:val="767171" w:themeColor="background2" w:themeShade="80"/>
          <w:sz w:val="26"/>
          <w:szCs w:val="26"/>
        </w:rPr>
        <w:t>Por su parte, la autoridad demandada –Oficial Calificador-, sost</w:t>
      </w:r>
      <w:r w:rsidR="00E71920" w:rsidRPr="00265484">
        <w:rPr>
          <w:rFonts w:ascii="Calibri" w:hAnsi="Calibri" w:cs="Calibri"/>
          <w:color w:val="767171" w:themeColor="background2" w:themeShade="80"/>
          <w:sz w:val="26"/>
          <w:szCs w:val="26"/>
        </w:rPr>
        <w:t>uvo</w:t>
      </w:r>
      <w:r w:rsidRPr="00265484">
        <w:rPr>
          <w:rFonts w:ascii="Calibri" w:hAnsi="Calibri" w:cs="Calibri"/>
          <w:color w:val="767171" w:themeColor="background2" w:themeShade="80"/>
          <w:sz w:val="26"/>
          <w:szCs w:val="26"/>
        </w:rPr>
        <w:t xml:space="preserve"> la legalidad de lo realizado, al estar debidamente fundado y </w:t>
      </w:r>
      <w:r w:rsidR="000E4247" w:rsidRPr="00265484">
        <w:rPr>
          <w:rFonts w:ascii="Calibri" w:hAnsi="Calibri" w:cs="Calibri"/>
          <w:color w:val="767171" w:themeColor="background2" w:themeShade="80"/>
          <w:sz w:val="26"/>
          <w:szCs w:val="26"/>
        </w:rPr>
        <w:t>motivado.</w:t>
      </w:r>
      <w:r w:rsidRPr="00265484">
        <w:rPr>
          <w:rFonts w:ascii="Calibri" w:hAnsi="Calibri" w:cs="Calibri"/>
          <w:color w:val="767171" w:themeColor="background2" w:themeShade="80"/>
          <w:sz w:val="26"/>
          <w:szCs w:val="26"/>
        </w:rPr>
        <w:t xml:space="preserve"> . . . . . . . </w:t>
      </w:r>
      <w:r w:rsidR="00E71920" w:rsidRPr="00265484">
        <w:rPr>
          <w:rFonts w:ascii="Calibri" w:hAnsi="Calibri" w:cs="Calibri"/>
          <w:color w:val="767171" w:themeColor="background2" w:themeShade="80"/>
          <w:sz w:val="26"/>
          <w:szCs w:val="26"/>
        </w:rPr>
        <w:t xml:space="preserve">. . . . </w:t>
      </w:r>
    </w:p>
    <w:p w:rsidR="00AF20E8" w:rsidRPr="00265484" w:rsidRDefault="00AF20E8" w:rsidP="00AF20E8">
      <w:pPr>
        <w:pStyle w:val="Textoindependiente"/>
        <w:rPr>
          <w:rFonts w:ascii="Calibri" w:hAnsi="Calibri" w:cs="Calibri"/>
          <w:color w:val="767171" w:themeColor="background2" w:themeShade="80"/>
          <w:sz w:val="26"/>
          <w:szCs w:val="26"/>
        </w:rPr>
      </w:pPr>
    </w:p>
    <w:p w:rsidR="00AF20E8" w:rsidRPr="00265484" w:rsidRDefault="00AF20E8" w:rsidP="00A601D5">
      <w:pPr>
        <w:pStyle w:val="Textoindependiente"/>
        <w:ind w:firstLine="708"/>
        <w:rPr>
          <w:rFonts w:ascii="Calibri" w:hAnsi="Calibri" w:cs="Calibri"/>
          <w:color w:val="767171" w:themeColor="background2" w:themeShade="80"/>
          <w:sz w:val="26"/>
          <w:szCs w:val="26"/>
        </w:rPr>
      </w:pPr>
      <w:r w:rsidRPr="00265484">
        <w:rPr>
          <w:rFonts w:ascii="Calibri" w:hAnsi="Calibri" w:cs="Calibri"/>
          <w:color w:val="767171" w:themeColor="background2" w:themeShade="80"/>
          <w:sz w:val="26"/>
          <w:szCs w:val="26"/>
        </w:rPr>
        <w:t xml:space="preserve">Al respecto, una vez analizados los argumentos vertidos por las partes; así como los documentos consistentes en el recibo de pago y la boleta de control exhibida por el Oficial Calificador demandado; este juzgador considera que es </w:t>
      </w:r>
      <w:r w:rsidRPr="00265484">
        <w:rPr>
          <w:rFonts w:ascii="Calibri" w:hAnsi="Calibri" w:cs="Calibri"/>
          <w:b/>
          <w:color w:val="767171" w:themeColor="background2" w:themeShade="80"/>
          <w:sz w:val="26"/>
          <w:szCs w:val="26"/>
        </w:rPr>
        <w:t>fundado</w:t>
      </w:r>
      <w:r w:rsidRPr="00265484">
        <w:rPr>
          <w:rFonts w:ascii="Calibri" w:hAnsi="Calibri" w:cs="Calibri"/>
          <w:color w:val="767171" w:themeColor="background2" w:themeShade="80"/>
          <w:sz w:val="26"/>
          <w:szCs w:val="26"/>
        </w:rPr>
        <w:t xml:space="preserve"> el concepto de impugnación en estudio; toda vez que en efecto, la </w:t>
      </w:r>
      <w:r w:rsidR="000E4247">
        <w:rPr>
          <w:rFonts w:ascii="Calibri" w:hAnsi="Calibri" w:cs="Calibri"/>
          <w:color w:val="767171" w:themeColor="background2" w:themeShade="80"/>
          <w:sz w:val="26"/>
          <w:szCs w:val="26"/>
        </w:rPr>
        <w:t xml:space="preserve">audiencia de </w:t>
      </w:r>
      <w:r w:rsidRPr="00265484">
        <w:rPr>
          <w:rFonts w:ascii="Calibri" w:hAnsi="Calibri" w:cs="Calibri"/>
          <w:color w:val="767171" w:themeColor="background2" w:themeShade="80"/>
          <w:sz w:val="26"/>
          <w:szCs w:val="26"/>
        </w:rPr>
        <w:t xml:space="preserve">calificación que conllevó a una resolución por la que se impuso al ciudadano </w:t>
      </w:r>
      <w:r w:rsidR="00C46E2A">
        <w:rPr>
          <w:rFonts w:ascii="Calibri" w:hAnsi="Calibri"/>
          <w:color w:val="767171" w:themeColor="background2" w:themeShade="80"/>
          <w:sz w:val="26"/>
          <w:szCs w:val="27"/>
        </w:rPr>
        <w:t>*****</w:t>
      </w:r>
      <w:r w:rsidR="00BE49B1">
        <w:rPr>
          <w:rFonts w:ascii="Calibri" w:hAnsi="Calibri"/>
          <w:color w:val="767171" w:themeColor="background2" w:themeShade="80"/>
          <w:sz w:val="26"/>
          <w:szCs w:val="27"/>
        </w:rPr>
        <w:t xml:space="preserve">, </w:t>
      </w:r>
      <w:r w:rsidRPr="00265484">
        <w:rPr>
          <w:rFonts w:ascii="Calibri" w:hAnsi="Calibri" w:cs="Calibri"/>
          <w:color w:val="767171" w:themeColor="background2" w:themeShade="80"/>
          <w:sz w:val="26"/>
          <w:szCs w:val="26"/>
        </w:rPr>
        <w:t xml:space="preserve">una sanción de </w:t>
      </w:r>
      <w:r w:rsidR="00BE49B1">
        <w:rPr>
          <w:rFonts w:ascii="Calibri" w:hAnsi="Calibri" w:cs="Calibri"/>
          <w:color w:val="767171" w:themeColor="background2" w:themeShade="80"/>
          <w:sz w:val="26"/>
          <w:szCs w:val="26"/>
        </w:rPr>
        <w:t>multa</w:t>
      </w:r>
      <w:r w:rsidRPr="00265484">
        <w:rPr>
          <w:rFonts w:ascii="Calibri" w:hAnsi="Calibri" w:cs="Calibri"/>
          <w:color w:val="767171" w:themeColor="background2" w:themeShade="80"/>
          <w:sz w:val="26"/>
          <w:szCs w:val="26"/>
        </w:rPr>
        <w:t xml:space="preserve"> por la cantidad de $3,</w:t>
      </w:r>
      <w:r w:rsidR="00BE49B1">
        <w:rPr>
          <w:rFonts w:ascii="Calibri" w:hAnsi="Calibri" w:cs="Calibri"/>
          <w:color w:val="767171" w:themeColor="background2" w:themeShade="80"/>
          <w:sz w:val="26"/>
          <w:szCs w:val="26"/>
        </w:rPr>
        <w:t>2</w:t>
      </w:r>
      <w:r w:rsidRPr="00265484">
        <w:rPr>
          <w:rFonts w:ascii="Calibri" w:hAnsi="Calibri" w:cs="Calibri"/>
          <w:color w:val="767171" w:themeColor="background2" w:themeShade="80"/>
          <w:sz w:val="26"/>
          <w:szCs w:val="26"/>
        </w:rPr>
        <w:t xml:space="preserve">00.00 (Tres mil </w:t>
      </w:r>
      <w:r w:rsidR="00BE49B1">
        <w:rPr>
          <w:rFonts w:ascii="Calibri" w:hAnsi="Calibri" w:cs="Calibri"/>
          <w:color w:val="767171" w:themeColor="background2" w:themeShade="80"/>
          <w:sz w:val="26"/>
          <w:szCs w:val="26"/>
        </w:rPr>
        <w:t>dos</w:t>
      </w:r>
      <w:r w:rsidRPr="00265484">
        <w:rPr>
          <w:rFonts w:ascii="Calibri" w:hAnsi="Calibri" w:cs="Calibri"/>
          <w:color w:val="767171" w:themeColor="background2" w:themeShade="80"/>
          <w:sz w:val="26"/>
          <w:szCs w:val="26"/>
        </w:rPr>
        <w:t xml:space="preserve">cientos pesos 00/100 Moneda Nacional) resulta ilegal, ya que se impuso </w:t>
      </w:r>
      <w:r w:rsidR="000E4247">
        <w:rPr>
          <w:rFonts w:ascii="Calibri" w:hAnsi="Calibri" w:cs="Calibri"/>
          <w:color w:val="767171" w:themeColor="background2" w:themeShade="80"/>
          <w:sz w:val="26"/>
          <w:szCs w:val="26"/>
        </w:rPr>
        <w:t>l</w:t>
      </w:r>
      <w:r w:rsidRPr="00265484">
        <w:rPr>
          <w:rFonts w:ascii="Calibri" w:hAnsi="Calibri" w:cs="Calibri"/>
          <w:color w:val="767171" w:themeColor="background2" w:themeShade="80"/>
          <w:sz w:val="26"/>
          <w:szCs w:val="26"/>
        </w:rPr>
        <w:t xml:space="preserve">a sanción al quejoso, sin </w:t>
      </w:r>
      <w:r w:rsidRPr="00265484">
        <w:rPr>
          <w:rFonts w:ascii="Calibri" w:hAnsi="Calibri"/>
          <w:color w:val="767171" w:themeColor="background2" w:themeShade="80"/>
          <w:sz w:val="26"/>
        </w:rPr>
        <w:t xml:space="preserve">respetar el elemento de validez de los actos administrativos, consistente en que todo acto o resolución debe encontrarse debidamente fundado y motivado; aunado a que no se documentó la calificación por escrito, ni se respetó la garantía de audiencia del gobernado, de acuerdo a lo señalado en el artículo 35 del Reglamento de Policía Municipal de León, Guanajuato. . . . . . . . . . . </w:t>
      </w:r>
      <w:r w:rsidR="00A47591">
        <w:rPr>
          <w:rFonts w:ascii="Calibri" w:hAnsi="Calibri"/>
          <w:color w:val="767171" w:themeColor="background2" w:themeShade="80"/>
          <w:sz w:val="26"/>
        </w:rPr>
        <w:t xml:space="preserve">. . . . . . . . . . . . . . . . . . . . . . . . . . . . . . . . </w:t>
      </w:r>
      <w:r w:rsidR="00A601D5">
        <w:rPr>
          <w:rFonts w:ascii="Calibri" w:hAnsi="Calibri"/>
          <w:color w:val="767171" w:themeColor="background2" w:themeShade="80"/>
          <w:sz w:val="26"/>
        </w:rPr>
        <w:t xml:space="preserve"> . . . . . . . . . . . </w:t>
      </w:r>
    </w:p>
    <w:p w:rsidR="00AF20E8" w:rsidRPr="00A47591" w:rsidRDefault="00AF20E8" w:rsidP="00AF20E8">
      <w:pPr>
        <w:jc w:val="both"/>
        <w:rPr>
          <w:rFonts w:ascii="Calibri" w:hAnsi="Calibri" w:cs="Calibri"/>
          <w:color w:val="767171" w:themeColor="background2" w:themeShade="80"/>
          <w:sz w:val="26"/>
          <w:szCs w:val="27"/>
        </w:rPr>
      </w:pPr>
    </w:p>
    <w:p w:rsidR="00AF20E8" w:rsidRPr="00326F38" w:rsidRDefault="00AF20E8" w:rsidP="00326F38">
      <w:pPr>
        <w:ind w:firstLine="708"/>
        <w:jc w:val="both"/>
        <w:rPr>
          <w:rFonts w:ascii="Calibri" w:hAnsi="Calibri" w:cs="Calibri"/>
          <w:i/>
          <w:color w:val="767171" w:themeColor="background2" w:themeShade="80"/>
          <w:sz w:val="26"/>
          <w:szCs w:val="27"/>
        </w:rPr>
      </w:pPr>
      <w:r w:rsidRPr="00A47591">
        <w:rPr>
          <w:rFonts w:ascii="Calibri" w:hAnsi="Calibri" w:cs="Calibri"/>
          <w:color w:val="767171" w:themeColor="background2" w:themeShade="80"/>
          <w:sz w:val="26"/>
          <w:szCs w:val="27"/>
        </w:rPr>
        <w:t xml:space="preserve">En efecto, la resolución por la que se impuso la sanción de multa, no se encuentra debidamente fundada y motivada, tal y como lo señaló el actor; ya que no se advierte que se haya emitido por escrito; de ahí que se carezca por completo de fundamentación y motivación;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deficientemente fundados y motivados; ya que el Oficial Calificador fue omiso en especificar cuál fue la conducta en que incurrió el actor; toda vez que en el recibo oficial de pago no se menciona en absoluto; en tanto que respecto de la boleta de control </w:t>
      </w:r>
      <w:r w:rsidRPr="00326F38">
        <w:rPr>
          <w:rFonts w:ascii="Calibri" w:hAnsi="Calibri"/>
          <w:color w:val="767171" w:themeColor="background2" w:themeShade="80"/>
          <w:sz w:val="26"/>
          <w:szCs w:val="27"/>
        </w:rPr>
        <w:t>con número</w:t>
      </w:r>
      <w:r w:rsidR="00326F38" w:rsidRPr="00326F38">
        <w:rPr>
          <w:rFonts w:ascii="Calibri" w:hAnsi="Calibri"/>
          <w:color w:val="767171" w:themeColor="background2" w:themeShade="80"/>
          <w:sz w:val="26"/>
          <w:szCs w:val="27"/>
        </w:rPr>
        <w:t xml:space="preserve"> </w:t>
      </w:r>
      <w:r w:rsidR="000E4247">
        <w:rPr>
          <w:rFonts w:ascii="Calibri" w:hAnsi="Calibri"/>
          <w:color w:val="767171" w:themeColor="background2" w:themeShade="80"/>
          <w:sz w:val="26"/>
          <w:szCs w:val="27"/>
        </w:rPr>
        <w:t>750,265 (s</w:t>
      </w:r>
      <w:r w:rsidR="00326F38" w:rsidRPr="00326F38">
        <w:rPr>
          <w:rFonts w:ascii="Calibri" w:hAnsi="Calibri"/>
          <w:color w:val="767171" w:themeColor="background2" w:themeShade="80"/>
          <w:sz w:val="26"/>
          <w:szCs w:val="27"/>
        </w:rPr>
        <w:t>etecientos cincuenta mil doscientos sesenta y cinco),</w:t>
      </w:r>
      <w:r w:rsidRPr="00A47591">
        <w:rPr>
          <w:rFonts w:ascii="Calibri" w:hAnsi="Calibri"/>
          <w:color w:val="767171" w:themeColor="background2" w:themeShade="80"/>
          <w:sz w:val="26"/>
          <w:szCs w:val="27"/>
        </w:rPr>
        <w:t xml:space="preserve"> </w:t>
      </w:r>
      <w:r w:rsidRPr="00A47591">
        <w:rPr>
          <w:rFonts w:ascii="Calibri" w:hAnsi="Calibri" w:cs="Calibri"/>
          <w:color w:val="767171" w:themeColor="background2" w:themeShade="80"/>
          <w:sz w:val="26"/>
          <w:szCs w:val="27"/>
        </w:rPr>
        <w:t xml:space="preserve">en el apartado de </w:t>
      </w:r>
      <w:r w:rsidRPr="00A47591">
        <w:rPr>
          <w:rFonts w:ascii="Calibri" w:hAnsi="Calibri" w:cs="Calibri"/>
          <w:i/>
          <w:color w:val="767171" w:themeColor="background2" w:themeShade="80"/>
          <w:sz w:val="26"/>
          <w:szCs w:val="27"/>
        </w:rPr>
        <w:t>“Datos de la detención”;</w:t>
      </w:r>
      <w:r w:rsidRPr="00A47591">
        <w:rPr>
          <w:rFonts w:ascii="Calibri" w:hAnsi="Calibri" w:cs="Calibri"/>
          <w:color w:val="767171" w:themeColor="background2" w:themeShade="80"/>
          <w:sz w:val="26"/>
          <w:szCs w:val="27"/>
        </w:rPr>
        <w:t xml:space="preserve"> no quedó determinado el dispositivo infringido por el justiciable; y, en caso de que se tratara del artículo 3</w:t>
      </w:r>
      <w:r w:rsidR="00326F38">
        <w:rPr>
          <w:rFonts w:ascii="Calibri" w:hAnsi="Calibri" w:cs="Calibri"/>
          <w:color w:val="767171" w:themeColor="background2" w:themeShade="80"/>
          <w:sz w:val="26"/>
          <w:szCs w:val="27"/>
        </w:rPr>
        <w:t>6</w:t>
      </w:r>
      <w:r w:rsidRPr="00A47591">
        <w:rPr>
          <w:rFonts w:ascii="Calibri" w:hAnsi="Calibri" w:cs="Calibri"/>
          <w:color w:val="767171" w:themeColor="background2" w:themeShade="80"/>
          <w:sz w:val="26"/>
          <w:szCs w:val="27"/>
        </w:rPr>
        <w:t xml:space="preserve">, a que se hace referencia en el apartado de </w:t>
      </w:r>
      <w:r w:rsidRPr="00A47591">
        <w:rPr>
          <w:rFonts w:ascii="Calibri" w:hAnsi="Calibri" w:cs="Calibri"/>
          <w:i/>
          <w:color w:val="767171" w:themeColor="background2" w:themeShade="80"/>
          <w:sz w:val="26"/>
          <w:szCs w:val="27"/>
        </w:rPr>
        <w:t xml:space="preserve">“Motivos”, </w:t>
      </w:r>
      <w:r w:rsidRPr="00A47591">
        <w:rPr>
          <w:rFonts w:ascii="Calibri" w:hAnsi="Calibri" w:cs="Calibri"/>
          <w:color w:val="767171" w:themeColor="background2" w:themeShade="80"/>
          <w:sz w:val="26"/>
          <w:szCs w:val="27"/>
        </w:rPr>
        <w:t xml:space="preserve">y en la última parte de la </w:t>
      </w:r>
      <w:r w:rsidRPr="00A47591">
        <w:rPr>
          <w:rFonts w:ascii="Calibri" w:hAnsi="Calibri" w:cs="Calibri"/>
          <w:i/>
          <w:color w:val="767171" w:themeColor="background2" w:themeShade="80"/>
          <w:sz w:val="26"/>
          <w:szCs w:val="27"/>
        </w:rPr>
        <w:t>“audiencia de calificación”;</w:t>
      </w:r>
      <w:r w:rsidRPr="00A47591">
        <w:rPr>
          <w:rFonts w:ascii="Calibri" w:hAnsi="Calibri" w:cs="Calibri"/>
          <w:color w:val="767171" w:themeColor="background2" w:themeShade="80"/>
          <w:sz w:val="26"/>
          <w:szCs w:val="27"/>
        </w:rPr>
        <w:t xml:space="preserve"> no consta de manera concreta a que ordenamiento legal municipal corresponde el mismo; pues no se anotó ninguno; de ahí que no esté debidamente fundada la imposición de la multa controvertida; asimismo, el Oficial Calificador fue omiso en especificar cuál fue la conducta en que incurrió el actor, toda vez que en los motivos plasmados en la boleta de control, hizo referencia concreta a</w:t>
      </w:r>
      <w:r w:rsidR="00326F38">
        <w:rPr>
          <w:rFonts w:ascii="Calibri" w:hAnsi="Calibri" w:cs="Calibri"/>
          <w:color w:val="767171" w:themeColor="background2" w:themeShade="80"/>
          <w:sz w:val="26"/>
          <w:szCs w:val="27"/>
        </w:rPr>
        <w:t xml:space="preserve"> que</w:t>
      </w:r>
      <w:r w:rsidRPr="00A47591">
        <w:rPr>
          <w:rFonts w:ascii="Calibri" w:hAnsi="Calibri" w:cs="Calibri"/>
          <w:color w:val="767171" w:themeColor="background2" w:themeShade="80"/>
          <w:sz w:val="26"/>
          <w:szCs w:val="27"/>
        </w:rPr>
        <w:t xml:space="preserve">: </w:t>
      </w:r>
      <w:r w:rsidRPr="00A47591">
        <w:rPr>
          <w:rFonts w:ascii="Calibri" w:hAnsi="Calibri" w:cs="Calibri"/>
          <w:i/>
          <w:color w:val="767171" w:themeColor="background2" w:themeShade="80"/>
          <w:sz w:val="26"/>
          <w:szCs w:val="27"/>
        </w:rPr>
        <w:t>“</w:t>
      </w:r>
      <w:r w:rsidR="00326F38" w:rsidRPr="00326F38">
        <w:rPr>
          <w:rFonts w:ascii="Calibri" w:hAnsi="Calibri" w:cs="Calibri"/>
          <w:i/>
          <w:color w:val="767171" w:themeColor="background2" w:themeShade="80"/>
          <w:sz w:val="26"/>
          <w:szCs w:val="27"/>
        </w:rPr>
        <w:t xml:space="preserve">Los conductores de vehículos a quienes se les detecte cometiendo actos que violen las disposiciones del presente reglamento, así como cualquier otro ordenamiento legal y muestren síntomas de que conducen en estado de ebriedad  o bajo el influjo de </w:t>
      </w:r>
      <w:proofErr w:type="spellStart"/>
      <w:r w:rsidR="00326F38" w:rsidRPr="00326F38">
        <w:rPr>
          <w:rFonts w:ascii="Calibri" w:hAnsi="Calibri" w:cs="Calibri"/>
          <w:i/>
          <w:color w:val="767171" w:themeColor="background2" w:themeShade="80"/>
          <w:sz w:val="26"/>
          <w:szCs w:val="27"/>
        </w:rPr>
        <w:t>sustanci</w:t>
      </w:r>
      <w:proofErr w:type="spellEnd"/>
      <w:r w:rsidR="00326F38" w:rsidRPr="00326F38">
        <w:rPr>
          <w:rFonts w:ascii="Calibri" w:hAnsi="Calibri" w:cs="Calibri"/>
          <w:i/>
          <w:color w:val="767171" w:themeColor="background2" w:themeShade="80"/>
          <w:sz w:val="26"/>
          <w:szCs w:val="27"/>
        </w:rPr>
        <w:t>”;</w:t>
      </w:r>
      <w:r w:rsidRPr="00A47591">
        <w:rPr>
          <w:rFonts w:ascii="Calibri" w:hAnsi="Calibri" w:cs="Calibri"/>
          <w:i/>
          <w:color w:val="767171" w:themeColor="background2" w:themeShade="80"/>
          <w:sz w:val="26"/>
          <w:szCs w:val="27"/>
        </w:rPr>
        <w:t xml:space="preserve"> </w:t>
      </w:r>
      <w:r w:rsidRPr="00A47591">
        <w:rPr>
          <w:rFonts w:ascii="Calibri" w:hAnsi="Calibri" w:cs="Calibri"/>
          <w:color w:val="767171" w:themeColor="background2" w:themeShade="80"/>
          <w:sz w:val="26"/>
          <w:szCs w:val="27"/>
        </w:rPr>
        <w:t xml:space="preserve">sin que de ello se pueda dilucidar, en específico, la conducta desplegada por el actor, ni los hechos de la comisión de la infracción; lo que indudablemente implica una indebida motivación; pues no expresó en el caso particular, los argumentos por los que procedía sancionar por una determinada conducta;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 . </w:t>
      </w:r>
      <w:r w:rsidR="00543E61">
        <w:rPr>
          <w:rFonts w:ascii="Calibri" w:hAnsi="Calibri" w:cs="Calibri"/>
          <w:color w:val="767171" w:themeColor="background2" w:themeShade="80"/>
          <w:sz w:val="26"/>
          <w:szCs w:val="27"/>
        </w:rPr>
        <w:t>. . . . . . . . .</w:t>
      </w:r>
      <w:r w:rsidR="000A093F">
        <w:rPr>
          <w:rFonts w:ascii="Calibri" w:hAnsi="Calibri" w:cs="Calibri"/>
          <w:color w:val="767171" w:themeColor="background2" w:themeShade="80"/>
          <w:sz w:val="26"/>
          <w:szCs w:val="27"/>
        </w:rPr>
        <w:t xml:space="preserve"> . . . . . . </w:t>
      </w:r>
    </w:p>
    <w:p w:rsidR="00AF20E8" w:rsidRPr="000B6244" w:rsidRDefault="00AF20E8" w:rsidP="00AF20E8">
      <w:pPr>
        <w:jc w:val="both"/>
        <w:rPr>
          <w:rFonts w:ascii="Calibri" w:hAnsi="Calibri" w:cs="Calibri"/>
          <w:color w:val="AEAAAA" w:themeColor="background2" w:themeShade="BF"/>
          <w:sz w:val="26"/>
          <w:szCs w:val="27"/>
        </w:rPr>
      </w:pPr>
    </w:p>
    <w:p w:rsidR="00AF20E8" w:rsidRPr="00543E61" w:rsidRDefault="00AF20E8" w:rsidP="00AF20E8">
      <w:pPr>
        <w:ind w:firstLine="708"/>
        <w:jc w:val="both"/>
        <w:rPr>
          <w:rFonts w:ascii="Calibri" w:hAnsi="Calibri" w:cs="Calibri"/>
          <w:color w:val="767171" w:themeColor="background2" w:themeShade="80"/>
          <w:sz w:val="26"/>
          <w:szCs w:val="27"/>
        </w:rPr>
      </w:pPr>
      <w:r w:rsidRPr="00543E61">
        <w:rPr>
          <w:rFonts w:ascii="Calibri" w:hAnsi="Calibri" w:cs="Calibri"/>
          <w:color w:val="767171" w:themeColor="background2" w:themeShade="80"/>
          <w:sz w:val="26"/>
          <w:szCs w:val="27"/>
        </w:rPr>
        <w:t xml:space="preserve">A lo anterior, debe agregarse que no está demostrado que se haya calificado la falta administrativa e impuesto la sanción con </w:t>
      </w:r>
      <w:r w:rsidRPr="00543E61">
        <w:rPr>
          <w:rFonts w:ascii="Calibri" w:hAnsi="Calibri" w:cs="Calibri"/>
          <w:color w:val="767171" w:themeColor="background2" w:themeShade="80"/>
          <w:sz w:val="26"/>
          <w:szCs w:val="27"/>
          <w:u w:val="single"/>
        </w:rPr>
        <w:t>audiencia previa del justiciable</w:t>
      </w:r>
      <w:r w:rsidRPr="00543E61">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 . . . . </w:t>
      </w:r>
    </w:p>
    <w:p w:rsidR="00AF20E8" w:rsidRPr="000B6244" w:rsidRDefault="00AF20E8" w:rsidP="00AF20E8">
      <w:pPr>
        <w:ind w:firstLine="708"/>
        <w:jc w:val="both"/>
        <w:rPr>
          <w:rFonts w:ascii="Calibri" w:hAnsi="Calibri" w:cs="Calibri"/>
          <w:color w:val="AEAAAA" w:themeColor="background2" w:themeShade="BF"/>
          <w:sz w:val="26"/>
          <w:szCs w:val="27"/>
        </w:rPr>
      </w:pPr>
    </w:p>
    <w:p w:rsidR="00AF20E8" w:rsidRPr="00B408AB" w:rsidRDefault="00AF20E8" w:rsidP="00AF20E8">
      <w:pPr>
        <w:pStyle w:val="Textoindependiente"/>
        <w:ind w:firstLine="708"/>
        <w:rPr>
          <w:rFonts w:ascii="Calibri" w:hAnsi="Calibri" w:cs="Arial"/>
          <w:color w:val="767171" w:themeColor="background2" w:themeShade="80"/>
          <w:sz w:val="26"/>
          <w:szCs w:val="26"/>
        </w:rPr>
      </w:pPr>
      <w:r w:rsidRPr="00B408AB">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B408AB">
        <w:rPr>
          <w:rFonts w:ascii="Calibri" w:hAnsi="Calibri" w:cs="Arial"/>
          <w:i/>
          <w:color w:val="767171" w:themeColor="background2" w:themeShade="80"/>
          <w:sz w:val="26"/>
          <w:szCs w:val="26"/>
        </w:rPr>
        <w:t xml:space="preserve">“Las medidas de corrección y las sanciones acordadas por las autoridades administrativas se impondrán </w:t>
      </w:r>
      <w:r w:rsidRPr="00B408AB">
        <w:rPr>
          <w:rFonts w:ascii="Calibri" w:hAnsi="Calibri" w:cs="Arial"/>
          <w:i/>
          <w:color w:val="767171" w:themeColor="background2" w:themeShade="80"/>
          <w:sz w:val="26"/>
          <w:szCs w:val="26"/>
          <w:u w:val="single"/>
        </w:rPr>
        <w:t xml:space="preserve">siempre con audiencia de la persona </w:t>
      </w:r>
      <w:r w:rsidRPr="00B408AB">
        <w:rPr>
          <w:rFonts w:ascii="Calibri" w:hAnsi="Calibri" w:cs="Arial"/>
          <w:i/>
          <w:color w:val="767171" w:themeColor="background2" w:themeShade="80"/>
          <w:sz w:val="26"/>
          <w:szCs w:val="26"/>
        </w:rPr>
        <w:t xml:space="preserve">a quien se le apliquen, salvo rebeldía del infractor, debiendo en ambos caso </w:t>
      </w:r>
      <w:r w:rsidRPr="00B408AB">
        <w:rPr>
          <w:rFonts w:ascii="Calibri" w:hAnsi="Calibri" w:cs="Arial"/>
          <w:i/>
          <w:color w:val="767171" w:themeColor="background2" w:themeShade="80"/>
          <w:sz w:val="26"/>
          <w:szCs w:val="26"/>
          <w:u w:val="single"/>
        </w:rPr>
        <w:t>comunicarse por escrito</w:t>
      </w:r>
      <w:r w:rsidRPr="00B408AB">
        <w:rPr>
          <w:rFonts w:ascii="Calibri" w:hAnsi="Calibri" w:cs="Arial"/>
          <w:i/>
          <w:color w:val="767171" w:themeColor="background2" w:themeShade="80"/>
          <w:sz w:val="26"/>
          <w:szCs w:val="26"/>
        </w:rPr>
        <w:t xml:space="preserve">, </w:t>
      </w:r>
      <w:r w:rsidRPr="00B408AB">
        <w:rPr>
          <w:rFonts w:ascii="Calibri" w:hAnsi="Calibri" w:cs="Arial"/>
          <w:i/>
          <w:color w:val="767171" w:themeColor="background2" w:themeShade="80"/>
          <w:sz w:val="26"/>
          <w:szCs w:val="26"/>
          <w:u w:val="single"/>
        </w:rPr>
        <w:lastRenderedPageBreak/>
        <w:t>precisando</w:t>
      </w:r>
      <w:r w:rsidRPr="00B408AB">
        <w:rPr>
          <w:rFonts w:ascii="Calibri" w:hAnsi="Calibri" w:cs="Arial"/>
          <w:i/>
          <w:color w:val="767171" w:themeColor="background2" w:themeShade="80"/>
          <w:sz w:val="26"/>
          <w:szCs w:val="26"/>
        </w:rPr>
        <w:t xml:space="preserve"> los medios y </w:t>
      </w:r>
      <w:r w:rsidRPr="00B408AB">
        <w:rPr>
          <w:rFonts w:ascii="Calibri" w:hAnsi="Calibri" w:cs="Arial"/>
          <w:i/>
          <w:color w:val="767171" w:themeColor="background2" w:themeShade="80"/>
          <w:sz w:val="26"/>
          <w:szCs w:val="26"/>
          <w:u w:val="single"/>
        </w:rPr>
        <w:t>fundamentos de</w:t>
      </w:r>
      <w:r w:rsidRPr="00B408AB">
        <w:rPr>
          <w:rFonts w:ascii="Calibri" w:hAnsi="Calibri" w:cs="Arial"/>
          <w:i/>
          <w:color w:val="767171" w:themeColor="background2" w:themeShade="80"/>
          <w:sz w:val="26"/>
          <w:szCs w:val="26"/>
        </w:rPr>
        <w:t xml:space="preserve"> hecho y de </w:t>
      </w:r>
      <w:r w:rsidRPr="00B408AB">
        <w:rPr>
          <w:rFonts w:ascii="Calibri" w:hAnsi="Calibri" w:cs="Arial"/>
          <w:i/>
          <w:color w:val="767171" w:themeColor="background2" w:themeShade="80"/>
          <w:sz w:val="26"/>
          <w:szCs w:val="26"/>
          <w:u w:val="single"/>
        </w:rPr>
        <w:t>derecho</w:t>
      </w:r>
      <w:r w:rsidRPr="00B408AB">
        <w:rPr>
          <w:rFonts w:ascii="Calibri" w:hAnsi="Calibri" w:cs="Arial"/>
          <w:i/>
          <w:color w:val="767171" w:themeColor="background2" w:themeShade="80"/>
          <w:sz w:val="26"/>
          <w:szCs w:val="26"/>
        </w:rPr>
        <w:t xml:space="preserve"> de las mismas.”</w:t>
      </w:r>
      <w:r w:rsidRPr="00B408AB">
        <w:rPr>
          <w:rFonts w:ascii="Calibri" w:hAnsi="Calibri" w:cs="Arial"/>
          <w:color w:val="767171" w:themeColor="background2" w:themeShade="80"/>
          <w:sz w:val="26"/>
          <w:szCs w:val="26"/>
        </w:rPr>
        <w:t xml:space="preserve"> (</w:t>
      </w:r>
      <w:proofErr w:type="gramStart"/>
      <w:r w:rsidRPr="00B408AB">
        <w:rPr>
          <w:rFonts w:ascii="Calibri" w:hAnsi="Calibri" w:cs="Arial"/>
          <w:color w:val="767171" w:themeColor="background2" w:themeShade="80"/>
          <w:sz w:val="26"/>
          <w:szCs w:val="26"/>
        </w:rPr>
        <w:t>lo</w:t>
      </w:r>
      <w:proofErr w:type="gramEnd"/>
      <w:r w:rsidRPr="00B408AB">
        <w:rPr>
          <w:rFonts w:ascii="Calibri" w:hAnsi="Calibri" w:cs="Arial"/>
          <w:color w:val="767171" w:themeColor="background2" w:themeShade="80"/>
          <w:sz w:val="26"/>
          <w:szCs w:val="26"/>
        </w:rPr>
        <w:t xml:space="preserve"> subrayado no es de origen). . . . . . . . . . . . . . . . . . . . . . . . . . . . . . . . . . . . . . . . . . . . . . </w:t>
      </w:r>
    </w:p>
    <w:p w:rsidR="00AF20E8" w:rsidRPr="000B6244" w:rsidRDefault="00AF20E8" w:rsidP="00AF20E8">
      <w:pPr>
        <w:pStyle w:val="Textoindependiente"/>
        <w:ind w:firstLine="708"/>
        <w:rPr>
          <w:rFonts w:ascii="Calibri" w:hAnsi="Calibri" w:cs="Arial"/>
          <w:color w:val="AEAAAA" w:themeColor="background2" w:themeShade="BF"/>
          <w:sz w:val="26"/>
          <w:szCs w:val="26"/>
        </w:rPr>
      </w:pPr>
    </w:p>
    <w:p w:rsidR="00AF20E8" w:rsidRPr="00B408AB" w:rsidRDefault="00AF20E8" w:rsidP="00AF20E8">
      <w:pPr>
        <w:pStyle w:val="Textoindependiente"/>
        <w:ind w:firstLine="708"/>
        <w:rPr>
          <w:rFonts w:ascii="Calibri" w:hAnsi="Calibri" w:cs="Arial"/>
          <w:color w:val="767171" w:themeColor="background2" w:themeShade="80"/>
          <w:sz w:val="26"/>
          <w:szCs w:val="26"/>
        </w:rPr>
      </w:pPr>
      <w:r w:rsidRPr="00B408AB">
        <w:rPr>
          <w:rFonts w:ascii="Calibri" w:hAnsi="Calibri" w:cs="Arial"/>
          <w:color w:val="767171" w:themeColor="background2" w:themeShade="80"/>
          <w:sz w:val="26"/>
          <w:szCs w:val="26"/>
        </w:rPr>
        <w:t xml:space="preserve">Por su parte, el artículo 261 de la Ley Orgánica Municipal para el Estado de Guanajuato, instituye: </w:t>
      </w:r>
      <w:r w:rsidRPr="00B408AB">
        <w:rPr>
          <w:rFonts w:ascii="Calibri" w:hAnsi="Calibri" w:cs="Arial"/>
          <w:b/>
          <w:i/>
          <w:color w:val="767171" w:themeColor="background2" w:themeShade="80"/>
          <w:sz w:val="26"/>
          <w:szCs w:val="26"/>
        </w:rPr>
        <w:t>“</w:t>
      </w:r>
      <w:r w:rsidRPr="00B408AB">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B408AB">
        <w:rPr>
          <w:rFonts w:ascii="Calibri" w:hAnsi="Calibri" w:cs="Arial"/>
          <w:b/>
          <w:i/>
          <w:color w:val="767171" w:themeColor="background2" w:themeShade="80"/>
          <w:sz w:val="26"/>
          <w:szCs w:val="26"/>
        </w:rPr>
        <w:t>”</w:t>
      </w:r>
      <w:r w:rsidRPr="00B408AB">
        <w:rPr>
          <w:rFonts w:ascii="Calibri" w:hAnsi="Calibri" w:cs="Arial"/>
          <w:color w:val="767171" w:themeColor="background2" w:themeShade="80"/>
          <w:sz w:val="26"/>
          <w:szCs w:val="26"/>
        </w:rPr>
        <w:t xml:space="preserve">. . . . . . . . . . . . . . . . . . . . . . . . . . . . . . . . . . . . . . . . . . . . . . . . . . . . . . . . . . </w:t>
      </w:r>
    </w:p>
    <w:p w:rsidR="00AF20E8" w:rsidRPr="000B6244" w:rsidRDefault="00AF20E8" w:rsidP="00AF20E8">
      <w:pPr>
        <w:pStyle w:val="Textoindependiente"/>
        <w:rPr>
          <w:rFonts w:ascii="Calibri" w:hAnsi="Calibri" w:cs="Arial"/>
          <w:color w:val="AEAAAA" w:themeColor="background2" w:themeShade="BF"/>
          <w:sz w:val="26"/>
          <w:szCs w:val="26"/>
        </w:rPr>
      </w:pPr>
    </w:p>
    <w:p w:rsidR="00AF20E8" w:rsidRPr="00B408AB" w:rsidRDefault="00AF20E8" w:rsidP="00AF20E8">
      <w:pPr>
        <w:pStyle w:val="Textoindependiente"/>
        <w:ind w:firstLine="708"/>
        <w:rPr>
          <w:rFonts w:ascii="Calibri" w:hAnsi="Calibri" w:cs="Arial"/>
          <w:color w:val="767171" w:themeColor="background2" w:themeShade="80"/>
          <w:sz w:val="26"/>
          <w:szCs w:val="26"/>
        </w:rPr>
      </w:pPr>
      <w:r w:rsidRPr="00B408AB">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0A093F">
        <w:rPr>
          <w:rFonts w:ascii="Calibri" w:hAnsi="Calibri" w:cs="Arial"/>
          <w:color w:val="767171" w:themeColor="background2" w:themeShade="80"/>
          <w:sz w:val="26"/>
          <w:szCs w:val="26"/>
        </w:rPr>
        <w:t xml:space="preserve">. . . . . . . . . . . . . . . . . . . . . . . . . . . . . . . . . . . . . . . . . . . . . . . . . . . . . . . . . . . . </w:t>
      </w:r>
    </w:p>
    <w:p w:rsidR="00AF20E8" w:rsidRDefault="00AF20E8" w:rsidP="00AF20E8">
      <w:pPr>
        <w:pStyle w:val="Textoindependiente"/>
        <w:ind w:firstLine="708"/>
        <w:rPr>
          <w:rFonts w:ascii="Calibri" w:hAnsi="Calibri" w:cs="Arial"/>
          <w:b/>
          <w:i/>
          <w:color w:val="AEAAAA" w:themeColor="background2" w:themeShade="BF"/>
          <w:sz w:val="26"/>
          <w:szCs w:val="26"/>
        </w:rPr>
      </w:pPr>
    </w:p>
    <w:p w:rsidR="00AF20E8" w:rsidRPr="00B408AB" w:rsidRDefault="00AF20E8" w:rsidP="00AF20E8">
      <w:pPr>
        <w:pStyle w:val="Textoindependiente"/>
        <w:ind w:firstLine="708"/>
        <w:rPr>
          <w:rFonts w:ascii="Calibri" w:hAnsi="Calibri" w:cs="Arial"/>
          <w:bCs/>
          <w:i/>
          <w:color w:val="767171" w:themeColor="background2" w:themeShade="80"/>
          <w:sz w:val="26"/>
          <w:szCs w:val="26"/>
        </w:rPr>
      </w:pPr>
      <w:r w:rsidRPr="00B408AB">
        <w:rPr>
          <w:rFonts w:ascii="Calibri" w:hAnsi="Calibri" w:cs="Arial"/>
          <w:b/>
          <w:i/>
          <w:color w:val="767171" w:themeColor="background2" w:themeShade="80"/>
          <w:sz w:val="26"/>
          <w:szCs w:val="26"/>
        </w:rPr>
        <w:t xml:space="preserve">“Artículo 215. </w:t>
      </w:r>
      <w:r w:rsidRPr="00B408AB">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B408AB">
        <w:rPr>
          <w:rFonts w:ascii="Calibri" w:hAnsi="Calibri" w:cs="Arial"/>
          <w:b/>
          <w:i/>
          <w:color w:val="767171" w:themeColor="background2" w:themeShade="80"/>
          <w:sz w:val="26"/>
          <w:szCs w:val="26"/>
        </w:rPr>
        <w:t xml:space="preserve">” </w:t>
      </w:r>
      <w:r w:rsidRPr="00B408AB">
        <w:rPr>
          <w:rFonts w:ascii="Calibri" w:hAnsi="Calibri" w:cs="Arial"/>
          <w:bCs/>
          <w:i/>
          <w:color w:val="767171" w:themeColor="background2" w:themeShade="80"/>
          <w:sz w:val="26"/>
          <w:szCs w:val="26"/>
        </w:rPr>
        <w:t>.</w:t>
      </w:r>
      <w:proofErr w:type="gramEnd"/>
      <w:r w:rsidRPr="00B408AB">
        <w:rPr>
          <w:rFonts w:ascii="Calibri" w:hAnsi="Calibri" w:cs="Arial"/>
          <w:bCs/>
          <w:i/>
          <w:color w:val="767171" w:themeColor="background2" w:themeShade="80"/>
          <w:sz w:val="26"/>
          <w:szCs w:val="26"/>
        </w:rPr>
        <w:t xml:space="preserve"> . . . . . </w:t>
      </w:r>
    </w:p>
    <w:p w:rsidR="00AF20E8" w:rsidRPr="000B6244" w:rsidRDefault="00AF20E8" w:rsidP="00AF20E8">
      <w:pPr>
        <w:pStyle w:val="Normal0"/>
        <w:ind w:firstLine="624"/>
        <w:jc w:val="both"/>
        <w:rPr>
          <w:rFonts w:ascii="Calibri" w:hAnsi="Calibri"/>
          <w:color w:val="AEAAAA" w:themeColor="background2" w:themeShade="BF"/>
          <w:sz w:val="26"/>
        </w:rPr>
      </w:pPr>
    </w:p>
    <w:p w:rsidR="000A093F" w:rsidRDefault="00AF20E8" w:rsidP="00AF20E8">
      <w:pPr>
        <w:pStyle w:val="Normal0"/>
        <w:ind w:firstLine="624"/>
        <w:jc w:val="both"/>
        <w:rPr>
          <w:rFonts w:ascii="Calibri" w:hAnsi="Calibri"/>
          <w:color w:val="767171" w:themeColor="background2" w:themeShade="80"/>
          <w:sz w:val="26"/>
        </w:rPr>
      </w:pPr>
      <w:r w:rsidRPr="00B408AB">
        <w:rPr>
          <w:rFonts w:ascii="Calibri" w:hAnsi="Calibri"/>
          <w:color w:val="767171" w:themeColor="background2" w:themeShade="80"/>
          <w:sz w:val="26"/>
        </w:rPr>
        <w:t>De la interpretación gramatical y funcional de los preceptos legales antes citados, en relación a la multa impugnada</w:t>
      </w:r>
      <w:r w:rsidRPr="00B408AB">
        <w:rPr>
          <w:rFonts w:ascii="Calibri" w:hAnsi="Calibri"/>
          <w:color w:val="767171" w:themeColor="background2" w:themeShade="80"/>
          <w:sz w:val="26"/>
          <w:szCs w:val="27"/>
        </w:rPr>
        <w:t xml:space="preserve">, </w:t>
      </w:r>
      <w:r w:rsidRPr="00B408AB">
        <w:rPr>
          <w:rFonts w:ascii="Calibri" w:hAnsi="Calibri"/>
          <w:color w:val="767171" w:themeColor="background2" w:themeShade="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w:t>
      </w:r>
    </w:p>
    <w:p w:rsidR="000A093F" w:rsidRDefault="000A093F" w:rsidP="000A093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w:t>
      </w:r>
      <w:r w:rsidR="001D1E0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2/2015-JN</w:t>
      </w:r>
    </w:p>
    <w:p w:rsidR="000A093F" w:rsidRDefault="000A093F" w:rsidP="00AF20E8">
      <w:pPr>
        <w:pStyle w:val="Normal0"/>
        <w:ind w:firstLine="624"/>
        <w:jc w:val="both"/>
        <w:rPr>
          <w:rFonts w:ascii="Calibri" w:hAnsi="Calibri"/>
          <w:color w:val="767171" w:themeColor="background2" w:themeShade="80"/>
          <w:sz w:val="26"/>
        </w:rPr>
      </w:pPr>
    </w:p>
    <w:p w:rsidR="00AF20E8" w:rsidRPr="000A093F" w:rsidRDefault="00AF20E8" w:rsidP="00215FBE">
      <w:pPr>
        <w:pStyle w:val="Normal0"/>
        <w:jc w:val="both"/>
        <w:rPr>
          <w:rFonts w:ascii="Calibri" w:hAnsi="Calibri"/>
          <w:color w:val="767171" w:themeColor="background2" w:themeShade="80"/>
          <w:sz w:val="26"/>
          <w:szCs w:val="26"/>
        </w:rPr>
      </w:pPr>
      <w:r w:rsidRPr="00B408AB">
        <w:rPr>
          <w:rFonts w:ascii="Calibri" w:hAnsi="Calibri"/>
          <w:color w:val="767171" w:themeColor="background2" w:themeShade="80"/>
          <w:sz w:val="26"/>
        </w:rPr>
        <w:t xml:space="preserve">procedimiento de calificación de la falta administrativa, con la audiencia del </w:t>
      </w:r>
      <w:proofErr w:type="spellStart"/>
      <w:r w:rsidRPr="00B408AB">
        <w:rPr>
          <w:rFonts w:ascii="Calibri" w:hAnsi="Calibri"/>
          <w:color w:val="767171" w:themeColor="background2" w:themeShade="80"/>
          <w:sz w:val="26"/>
        </w:rPr>
        <w:t>enjuiciante</w:t>
      </w:r>
      <w:proofErr w:type="spellEnd"/>
      <w:r w:rsidRPr="00B408AB">
        <w:rPr>
          <w:rFonts w:ascii="Calibri" w:hAnsi="Calibri"/>
          <w:color w:val="767171" w:themeColor="background2" w:themeShade="80"/>
          <w:sz w:val="26"/>
        </w:rPr>
        <w:t xml:space="preserve">, que concluyera con la imposición de la sanción de multa, ni que el acto que se impugna se encuentre fundado y motivado; ya que el Oficial Calificador </w:t>
      </w:r>
      <w:r w:rsidRPr="00B408AB">
        <w:rPr>
          <w:rFonts w:ascii="Calibri" w:hAnsi="Calibri"/>
          <w:b/>
          <w:color w:val="767171" w:themeColor="background2" w:themeShade="80"/>
          <w:sz w:val="26"/>
        </w:rPr>
        <w:t>no exhibió</w:t>
      </w:r>
      <w:r w:rsidRPr="00B408AB">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00215FBE">
        <w:rPr>
          <w:rFonts w:ascii="Calibri" w:hAnsi="Calibri"/>
          <w:color w:val="767171" w:themeColor="background2" w:themeShade="80"/>
          <w:sz w:val="26"/>
        </w:rPr>
        <w:t xml:space="preserve"> </w:t>
      </w:r>
      <w:r w:rsidR="000E4247">
        <w:rPr>
          <w:rFonts w:ascii="Calibri" w:hAnsi="Calibri" w:cs="Calibri"/>
          <w:iCs/>
          <w:color w:val="767171" w:themeColor="background2" w:themeShade="80"/>
          <w:sz w:val="26"/>
          <w:szCs w:val="26"/>
        </w:rPr>
        <w:t>$</w:t>
      </w:r>
      <w:r w:rsidR="00215FBE" w:rsidRPr="00215FBE">
        <w:rPr>
          <w:rFonts w:ascii="Calibri" w:hAnsi="Calibri" w:cs="Calibri"/>
          <w:iCs/>
          <w:color w:val="767171" w:themeColor="background2" w:themeShade="80"/>
          <w:sz w:val="26"/>
          <w:szCs w:val="26"/>
        </w:rPr>
        <w:t>3,200.00 (Tres mil dosciento</w:t>
      </w:r>
      <w:r w:rsidR="00215FBE">
        <w:rPr>
          <w:rFonts w:ascii="Calibri" w:hAnsi="Calibri" w:cs="Calibri"/>
          <w:iCs/>
          <w:color w:val="767171" w:themeColor="background2" w:themeShade="80"/>
          <w:sz w:val="26"/>
          <w:szCs w:val="26"/>
        </w:rPr>
        <w:t>s pesos 00/100 Moneda Nacional)</w:t>
      </w:r>
      <w:r w:rsidRPr="00B408AB">
        <w:rPr>
          <w:rFonts w:ascii="Calibri" w:hAnsi="Calibri"/>
          <w:color w:val="767171" w:themeColor="background2" w:themeShade="80"/>
          <w:sz w:val="26"/>
        </w:rPr>
        <w:t xml:space="preserve">; aunado a que del recibo de pago que se le entregó al actor, </w:t>
      </w:r>
      <w:r w:rsidRPr="00B408AB">
        <w:rPr>
          <w:rFonts w:ascii="Calibri" w:hAnsi="Calibri"/>
          <w:bCs/>
          <w:color w:val="767171" w:themeColor="background2" w:themeShade="80"/>
          <w:sz w:val="26"/>
          <w:szCs w:val="27"/>
        </w:rPr>
        <w:t xml:space="preserve">con número </w:t>
      </w:r>
      <w:r w:rsidR="00215FBE" w:rsidRPr="00215FBE">
        <w:rPr>
          <w:rFonts w:ascii="Calibri" w:hAnsi="Calibri"/>
          <w:color w:val="767171" w:themeColor="background2" w:themeShade="80"/>
          <w:sz w:val="26"/>
          <w:szCs w:val="27"/>
        </w:rPr>
        <w:t>AA 5010375 (AA cinco-cero-uno-cero-tres-siete-cinco), de esa misma fecha</w:t>
      </w:r>
      <w:r w:rsidRPr="00B408AB">
        <w:rPr>
          <w:rFonts w:ascii="Calibri" w:hAnsi="Calibri"/>
          <w:color w:val="767171" w:themeColor="background2" w:themeShade="80"/>
          <w:sz w:val="26"/>
          <w:szCs w:val="26"/>
        </w:rPr>
        <w:t>;</w:t>
      </w:r>
      <w:r w:rsidRPr="00B408AB">
        <w:rPr>
          <w:rFonts w:ascii="Calibri" w:hAnsi="Calibri"/>
          <w:color w:val="767171" w:themeColor="background2" w:themeShade="80"/>
          <w:sz w:val="26"/>
          <w:szCs w:val="27"/>
        </w:rPr>
        <w:t xml:space="preserve">- mismo que </w:t>
      </w:r>
      <w:r w:rsidRPr="00B408AB">
        <w:rPr>
          <w:rFonts w:ascii="Calibri" w:hAnsi="Calibri"/>
          <w:bCs/>
          <w:color w:val="767171" w:themeColor="background2" w:themeShade="80"/>
          <w:sz w:val="26"/>
          <w:szCs w:val="26"/>
        </w:rPr>
        <w:t>no constituye un acto administrativo que cause en sí mismo una afectación al interés jurídico del impetrante del proceso; y</w:t>
      </w:r>
      <w:r w:rsidRPr="00B408AB">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B408AB">
        <w:rPr>
          <w:rFonts w:ascii="Calibri" w:hAnsi="Calibri"/>
          <w:color w:val="767171" w:themeColor="background2" w:themeShade="80"/>
          <w:sz w:val="26"/>
        </w:rPr>
        <w:t>no se desprende que se haya cumplido con tal formalidad; así como tampoco se tiene la certeza de que se haya llevado una audiencia conforme a la ley; así como tampoco se desprende de la boleta de control ofrecida como prueba de la autoridad demandada, -la que no se encuentra firmada ni por el Oficial Calificador ni por el infractor, ni se contiene la firma de testigos de asistencia,</w:t>
      </w:r>
      <w:r w:rsidR="00024A70">
        <w:rPr>
          <w:rFonts w:ascii="Calibri" w:hAnsi="Calibri"/>
          <w:color w:val="767171" w:themeColor="background2" w:themeShade="80"/>
          <w:sz w:val="26"/>
        </w:rPr>
        <w:t xml:space="preserve"> a los que no se identificó</w:t>
      </w:r>
      <w:r w:rsidRPr="00B408AB">
        <w:rPr>
          <w:rFonts w:ascii="Calibri" w:hAnsi="Calibri"/>
          <w:color w:val="767171" w:themeColor="background2" w:themeShade="80"/>
          <w:sz w:val="26"/>
        </w:rPr>
        <w:t xml:space="preserve">; </w:t>
      </w:r>
      <w:r w:rsidR="00024A70">
        <w:rPr>
          <w:rFonts w:ascii="Calibri" w:hAnsi="Calibri"/>
          <w:color w:val="767171" w:themeColor="background2" w:themeShade="80"/>
          <w:sz w:val="26"/>
        </w:rPr>
        <w:t xml:space="preserve">los </w:t>
      </w:r>
      <w:r w:rsidRPr="00B408AB">
        <w:rPr>
          <w:rFonts w:ascii="Calibri" w:hAnsi="Calibri"/>
          <w:color w:val="767171" w:themeColor="background2" w:themeShade="80"/>
          <w:sz w:val="26"/>
        </w:rPr>
        <w:t xml:space="preserve">que en caso determinado, pudieran dar su testimonio acerca del desarrollo de la audiencia; pues como ya </w:t>
      </w:r>
      <w:r w:rsidRPr="00B408AB">
        <w:rPr>
          <w:rFonts w:ascii="Calibri" w:hAnsi="Calibri"/>
          <w:color w:val="767171" w:themeColor="background2" w:themeShade="80"/>
          <w:sz w:val="26"/>
        </w:rPr>
        <w:lastRenderedPageBreak/>
        <w:t xml:space="preserve">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B408AB">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B408AB">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B408AB">
        <w:rPr>
          <w:rFonts w:ascii="Calibri" w:hAnsi="Calibri"/>
          <w:color w:val="767171" w:themeColor="background2" w:themeShade="80"/>
          <w:sz w:val="26"/>
          <w:lang w:val="es-MX"/>
        </w:rPr>
        <w:t xml:space="preserve">recalcando que en este último precepto señalado, en concordancia con los anteriormente transcritos, dispone: . </w:t>
      </w:r>
      <w:r w:rsidR="00A109EB">
        <w:rPr>
          <w:rFonts w:ascii="Calibri" w:hAnsi="Calibri"/>
          <w:color w:val="767171" w:themeColor="background2" w:themeShade="80"/>
          <w:sz w:val="26"/>
          <w:lang w:val="es-MX"/>
        </w:rPr>
        <w:t xml:space="preserve">. . . . . . . . </w:t>
      </w:r>
      <w:r w:rsidR="000A093F">
        <w:rPr>
          <w:rFonts w:ascii="Calibri" w:hAnsi="Calibri"/>
          <w:color w:val="767171" w:themeColor="background2" w:themeShade="80"/>
          <w:sz w:val="26"/>
          <w:lang w:val="es-MX"/>
        </w:rPr>
        <w:t xml:space="preserve">. . . . . . . . . . . . . . . . . . . . . . . </w:t>
      </w:r>
    </w:p>
    <w:p w:rsidR="00AF20E8" w:rsidRPr="00E43F69" w:rsidRDefault="00AF20E8" w:rsidP="00AF20E8">
      <w:pPr>
        <w:pStyle w:val="TEXTO"/>
        <w:rPr>
          <w:rFonts w:ascii="Arial" w:hAnsi="Arial" w:cs="Arial"/>
          <w:color w:val="767171" w:themeColor="background2" w:themeShade="80"/>
          <w:sz w:val="24"/>
          <w:szCs w:val="24"/>
          <w:lang w:val="es-ES"/>
        </w:rPr>
      </w:pPr>
    </w:p>
    <w:p w:rsidR="00AF20E8" w:rsidRPr="00E43F69" w:rsidRDefault="00AF20E8" w:rsidP="00AF20E8">
      <w:pPr>
        <w:pStyle w:val="TEXTO"/>
        <w:ind w:firstLine="624"/>
        <w:rPr>
          <w:rFonts w:ascii="Calibri" w:hAnsi="Calibri" w:cs="Arial"/>
          <w:i/>
          <w:iCs/>
          <w:color w:val="767171" w:themeColor="background2" w:themeShade="80"/>
          <w:sz w:val="26"/>
          <w:szCs w:val="24"/>
          <w:lang w:val="es-MX"/>
        </w:rPr>
      </w:pPr>
      <w:r w:rsidRPr="00E43F69">
        <w:rPr>
          <w:rFonts w:ascii="Calibri" w:hAnsi="Calibri"/>
          <w:i/>
          <w:iCs/>
          <w:color w:val="767171" w:themeColor="background2" w:themeShade="80"/>
          <w:sz w:val="26"/>
          <w:lang w:val="es-MX"/>
        </w:rPr>
        <w:t xml:space="preserve">“Artículo 35.- </w:t>
      </w:r>
      <w:r w:rsidRPr="00E43F69">
        <w:rPr>
          <w:rFonts w:ascii="Calibri" w:hAnsi="Calibri" w:cs="Arial"/>
          <w:i/>
          <w:iCs/>
          <w:color w:val="767171" w:themeColor="background2" w:themeShade="80"/>
          <w:sz w:val="26"/>
          <w:szCs w:val="24"/>
          <w:lang w:val="es-MX"/>
        </w:rPr>
        <w:t xml:space="preserve">La audiencia se desarrollará de la siguiente manera: . . . . . . . .  </w:t>
      </w:r>
    </w:p>
    <w:p w:rsidR="00AF20E8" w:rsidRPr="00E43F69" w:rsidRDefault="00AF20E8" w:rsidP="00AF20E8">
      <w:pPr>
        <w:pStyle w:val="Normal0"/>
        <w:jc w:val="both"/>
        <w:rPr>
          <w:rFonts w:ascii="Calibri" w:hAnsi="Calibri"/>
          <w:i/>
          <w:iCs/>
          <w:color w:val="767171" w:themeColor="background2" w:themeShade="80"/>
          <w:sz w:val="26"/>
          <w:lang w:val="es-MX"/>
        </w:rPr>
      </w:pPr>
    </w:p>
    <w:p w:rsidR="00AF20E8" w:rsidRPr="00E43F69" w:rsidRDefault="00AF20E8" w:rsidP="00AF20E8">
      <w:pPr>
        <w:pStyle w:val="Normal0"/>
        <w:ind w:firstLine="624"/>
        <w:jc w:val="both"/>
        <w:rPr>
          <w:rFonts w:ascii="Calibri" w:hAnsi="Calibri"/>
          <w:i/>
          <w:iCs/>
          <w:color w:val="767171" w:themeColor="background2" w:themeShade="80"/>
          <w:sz w:val="26"/>
          <w:lang w:val="es-MX"/>
        </w:rPr>
      </w:pPr>
      <w:r w:rsidRPr="00E43F69">
        <w:rPr>
          <w:rFonts w:ascii="Calibri" w:hAnsi="Calibri"/>
          <w:i/>
          <w:iCs/>
          <w:color w:val="767171" w:themeColor="background2" w:themeShade="80"/>
          <w:sz w:val="26"/>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w:t>
      </w:r>
      <w:r w:rsidR="00BD114C">
        <w:rPr>
          <w:rFonts w:ascii="Calibri" w:hAnsi="Calibri"/>
          <w:i/>
          <w:iCs/>
          <w:color w:val="767171" w:themeColor="background2" w:themeShade="80"/>
          <w:sz w:val="26"/>
          <w:lang w:val="es-MX"/>
        </w:rPr>
        <w:t xml:space="preserve"> </w:t>
      </w:r>
    </w:p>
    <w:p w:rsidR="00AF20E8" w:rsidRPr="00E43F69" w:rsidRDefault="00AF20E8" w:rsidP="00AF20E8">
      <w:pPr>
        <w:pStyle w:val="Normal0"/>
        <w:jc w:val="right"/>
        <w:rPr>
          <w:rFonts w:ascii="Calibri" w:hAnsi="Calibri"/>
          <w:i/>
          <w:iCs/>
          <w:color w:val="767171" w:themeColor="background2" w:themeShade="80"/>
          <w:sz w:val="26"/>
          <w:lang w:val="es-MX"/>
        </w:rPr>
      </w:pPr>
    </w:p>
    <w:p w:rsidR="00AF20E8" w:rsidRPr="00E43F69" w:rsidRDefault="00AF20E8" w:rsidP="00AF20E8">
      <w:pPr>
        <w:pStyle w:val="TEXTO"/>
        <w:ind w:firstLine="624"/>
        <w:rPr>
          <w:rFonts w:ascii="Calibri" w:hAnsi="Calibri" w:cs="Arial"/>
          <w:i/>
          <w:iCs/>
          <w:color w:val="767171" w:themeColor="background2" w:themeShade="80"/>
          <w:sz w:val="26"/>
          <w:szCs w:val="24"/>
          <w:lang w:val="es-MX"/>
        </w:rPr>
      </w:pPr>
      <w:r w:rsidRPr="00E43F69">
        <w:rPr>
          <w:rFonts w:ascii="Calibri" w:hAnsi="Calibri" w:cs="Arial"/>
          <w:i/>
          <w:iCs/>
          <w:color w:val="767171" w:themeColor="background2" w:themeShade="80"/>
          <w:sz w:val="26"/>
          <w:szCs w:val="24"/>
          <w:lang w:val="es-MX"/>
        </w:rPr>
        <w:t>II.- A continuación se recibirán los elementos de prueba disponibles. . . . . . . .</w:t>
      </w:r>
    </w:p>
    <w:p w:rsidR="00AF20E8" w:rsidRPr="00E43F69" w:rsidRDefault="00AF20E8" w:rsidP="00AF20E8">
      <w:pPr>
        <w:pStyle w:val="TEXTO"/>
        <w:rPr>
          <w:rFonts w:ascii="Calibri" w:hAnsi="Calibri" w:cs="Arial"/>
          <w:i/>
          <w:iCs/>
          <w:color w:val="767171" w:themeColor="background2" w:themeShade="80"/>
          <w:sz w:val="26"/>
          <w:szCs w:val="24"/>
          <w:lang w:val="es-MX"/>
        </w:rPr>
      </w:pPr>
    </w:p>
    <w:p w:rsidR="00AF20E8" w:rsidRPr="00E43F69" w:rsidRDefault="00AF20E8" w:rsidP="00AF20E8">
      <w:pPr>
        <w:pStyle w:val="TEXTO"/>
        <w:ind w:firstLine="624"/>
        <w:rPr>
          <w:rFonts w:ascii="Calibri" w:hAnsi="Calibri" w:cs="Arial"/>
          <w:i/>
          <w:iCs/>
          <w:color w:val="767171" w:themeColor="background2" w:themeShade="80"/>
          <w:sz w:val="26"/>
          <w:szCs w:val="24"/>
          <w:lang w:val="es-MX"/>
        </w:rPr>
      </w:pPr>
      <w:r w:rsidRPr="00E43F69">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AF20E8" w:rsidRPr="00E43F69" w:rsidRDefault="00AF20E8" w:rsidP="00AF20E8">
      <w:pPr>
        <w:pStyle w:val="Normal0"/>
        <w:jc w:val="both"/>
        <w:rPr>
          <w:rFonts w:ascii="Calibri" w:hAnsi="Calibri"/>
          <w:i/>
          <w:iCs/>
          <w:color w:val="767171" w:themeColor="background2" w:themeShade="80"/>
          <w:sz w:val="26"/>
          <w:lang w:val="es-MX"/>
        </w:rPr>
      </w:pPr>
    </w:p>
    <w:p w:rsidR="00AF20E8" w:rsidRPr="00E43F69" w:rsidRDefault="00AF20E8" w:rsidP="00AF20E8">
      <w:pPr>
        <w:pStyle w:val="Normal0"/>
        <w:ind w:firstLine="624"/>
        <w:jc w:val="both"/>
        <w:rPr>
          <w:rFonts w:ascii="Calibri" w:hAnsi="Calibri"/>
          <w:i/>
          <w:iCs/>
          <w:color w:val="767171" w:themeColor="background2" w:themeShade="80"/>
          <w:sz w:val="26"/>
          <w:szCs w:val="27"/>
          <w:lang w:val="es-MX"/>
        </w:rPr>
      </w:pPr>
      <w:r w:rsidRPr="00E43F69">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E43F69">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E43F69">
        <w:rPr>
          <w:rFonts w:ascii="Calibri" w:hAnsi="Calibri"/>
          <w:i/>
          <w:iCs/>
          <w:color w:val="767171" w:themeColor="background2" w:themeShade="80"/>
          <w:sz w:val="26"/>
          <w:szCs w:val="27"/>
          <w:lang w:val="es-MX"/>
        </w:rPr>
        <w:t>” .</w:t>
      </w:r>
      <w:proofErr w:type="gramEnd"/>
      <w:r w:rsidRPr="00E43F69">
        <w:rPr>
          <w:rFonts w:ascii="Calibri" w:hAnsi="Calibri"/>
          <w:i/>
          <w:iCs/>
          <w:color w:val="767171" w:themeColor="background2" w:themeShade="80"/>
          <w:sz w:val="26"/>
          <w:szCs w:val="27"/>
          <w:lang w:val="es-MX"/>
        </w:rPr>
        <w:t xml:space="preserve"> . . . . . . . . . . . . . . . . . . . . . . . . . . . . . . . . . . . . . . . . . . . </w:t>
      </w:r>
    </w:p>
    <w:p w:rsidR="00AF20E8" w:rsidRPr="00E43F69" w:rsidRDefault="00AF20E8" w:rsidP="00AF20E8">
      <w:pPr>
        <w:pStyle w:val="Normal0"/>
        <w:jc w:val="both"/>
        <w:rPr>
          <w:color w:val="767171" w:themeColor="background2" w:themeShade="80"/>
        </w:rPr>
      </w:pPr>
    </w:p>
    <w:p w:rsidR="00AF20E8" w:rsidRPr="00E43F69" w:rsidRDefault="00AF20E8" w:rsidP="00AF20E8">
      <w:pPr>
        <w:ind w:firstLine="708"/>
        <w:jc w:val="both"/>
        <w:rPr>
          <w:rFonts w:ascii="Calibri" w:hAnsi="Calibri"/>
          <w:bCs/>
          <w:color w:val="767171" w:themeColor="background2" w:themeShade="80"/>
          <w:sz w:val="26"/>
          <w:szCs w:val="27"/>
        </w:rPr>
      </w:pPr>
      <w:r w:rsidRPr="00E43F69">
        <w:rPr>
          <w:rFonts w:ascii="Calibri" w:hAnsi="Calibri"/>
          <w:color w:val="767171" w:themeColor="background2" w:themeShade="80"/>
          <w:sz w:val="26"/>
          <w:lang w:val="es-MX"/>
        </w:rPr>
        <w:t xml:space="preserve">Por lo que como se ha establecido en el caso que nos ocupa, al no fundar ni motivar el Oficial Calificador, la resolución por la que impuso la multa impugnada; ni respetar la garantía de audiencia del actor, así como tampoco </w:t>
      </w:r>
      <w:r w:rsidRPr="00E43F69">
        <w:rPr>
          <w:rFonts w:ascii="Calibri" w:hAnsi="Calibri" w:cs="Arial"/>
          <w:color w:val="767171" w:themeColor="background2" w:themeShade="80"/>
          <w:sz w:val="26"/>
          <w:szCs w:val="26"/>
        </w:rPr>
        <w:t xml:space="preserve">comunicarla por escrito; </w:t>
      </w:r>
      <w:r w:rsidRPr="00E43F69">
        <w:rPr>
          <w:rFonts w:ascii="Calibri" w:hAnsi="Calibri"/>
          <w:color w:val="767171" w:themeColor="background2" w:themeShade="80"/>
          <w:sz w:val="26"/>
        </w:rPr>
        <w:t xml:space="preserve">en consecuencia, la audiencia de calificación impugnada debe ser declarada </w:t>
      </w:r>
      <w:r w:rsidRPr="00E43F69">
        <w:rPr>
          <w:rFonts w:ascii="Calibri" w:hAnsi="Calibri"/>
          <w:b/>
          <w:color w:val="767171" w:themeColor="background2" w:themeShade="80"/>
          <w:sz w:val="26"/>
        </w:rPr>
        <w:t xml:space="preserve">nula, </w:t>
      </w:r>
      <w:r w:rsidRPr="00E43F69">
        <w:rPr>
          <w:rFonts w:ascii="Calibri" w:hAnsi="Calibri"/>
          <w:color w:val="767171" w:themeColor="background2" w:themeShade="80"/>
          <w:sz w:val="26"/>
        </w:rPr>
        <w:t xml:space="preserve">al </w:t>
      </w:r>
      <w:r w:rsidRPr="00E43F69">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E43F69">
        <w:rPr>
          <w:rFonts w:ascii="Calibri" w:hAnsi="Calibri"/>
          <w:color w:val="767171" w:themeColor="background2" w:themeShade="80"/>
          <w:sz w:val="26"/>
          <w:szCs w:val="26"/>
        </w:rPr>
        <w:t xml:space="preserve"> procede decretar la </w:t>
      </w:r>
      <w:r w:rsidRPr="00E43F69">
        <w:rPr>
          <w:rFonts w:ascii="Calibri" w:hAnsi="Calibri"/>
          <w:b/>
          <w:iCs/>
          <w:color w:val="767171" w:themeColor="background2" w:themeShade="80"/>
          <w:sz w:val="26"/>
          <w:szCs w:val="26"/>
        </w:rPr>
        <w:t xml:space="preserve">nulidad total </w:t>
      </w:r>
      <w:r w:rsidRPr="00E43F69">
        <w:rPr>
          <w:rFonts w:ascii="Calibri" w:hAnsi="Calibri"/>
          <w:iCs/>
          <w:color w:val="767171" w:themeColor="background2" w:themeShade="80"/>
          <w:sz w:val="26"/>
          <w:szCs w:val="26"/>
        </w:rPr>
        <w:t>de l</w:t>
      </w:r>
      <w:r w:rsidRPr="00E43F69">
        <w:rPr>
          <w:rFonts w:ascii="Calibri" w:hAnsi="Calibri"/>
          <w:color w:val="767171" w:themeColor="background2" w:themeShade="80"/>
          <w:sz w:val="26"/>
          <w:szCs w:val="27"/>
        </w:rPr>
        <w:t xml:space="preserve">a </w:t>
      </w:r>
      <w:r w:rsidRPr="000E4247">
        <w:rPr>
          <w:rFonts w:ascii="Calibri" w:hAnsi="Calibri"/>
          <w:b/>
          <w:bCs/>
          <w:color w:val="767171" w:themeColor="background2" w:themeShade="80"/>
          <w:sz w:val="26"/>
          <w:szCs w:val="27"/>
        </w:rPr>
        <w:t>audiencia de calificación</w:t>
      </w:r>
      <w:r w:rsidRPr="00E43F69">
        <w:rPr>
          <w:rFonts w:ascii="Calibri" w:hAnsi="Calibri"/>
          <w:bCs/>
          <w:color w:val="767171" w:themeColor="background2" w:themeShade="80"/>
          <w:sz w:val="26"/>
          <w:szCs w:val="27"/>
        </w:rPr>
        <w:t xml:space="preserve"> llevada a cabo por el Oficial Calificador demandado, el día </w:t>
      </w:r>
      <w:r w:rsidR="00993476">
        <w:rPr>
          <w:rFonts w:ascii="Calibri" w:hAnsi="Calibri"/>
          <w:bCs/>
          <w:color w:val="767171" w:themeColor="background2" w:themeShade="80"/>
          <w:sz w:val="26"/>
          <w:szCs w:val="27"/>
        </w:rPr>
        <w:t>3</w:t>
      </w:r>
      <w:r w:rsidRPr="00E43F69">
        <w:rPr>
          <w:rFonts w:ascii="Calibri" w:hAnsi="Calibri"/>
          <w:bCs/>
          <w:color w:val="767171" w:themeColor="background2" w:themeShade="80"/>
          <w:sz w:val="26"/>
          <w:szCs w:val="27"/>
        </w:rPr>
        <w:t xml:space="preserve"> </w:t>
      </w:r>
      <w:r w:rsidR="00993476">
        <w:rPr>
          <w:rFonts w:ascii="Calibri" w:hAnsi="Calibri"/>
          <w:bCs/>
          <w:color w:val="767171" w:themeColor="background2" w:themeShade="80"/>
          <w:sz w:val="26"/>
          <w:szCs w:val="27"/>
        </w:rPr>
        <w:t>tr</w:t>
      </w:r>
      <w:r w:rsidRPr="00E43F69">
        <w:rPr>
          <w:rFonts w:ascii="Calibri" w:hAnsi="Calibri"/>
          <w:bCs/>
          <w:color w:val="767171" w:themeColor="background2" w:themeShade="80"/>
          <w:sz w:val="26"/>
          <w:szCs w:val="27"/>
        </w:rPr>
        <w:t>e</w:t>
      </w:r>
      <w:r w:rsidR="00993476">
        <w:rPr>
          <w:rFonts w:ascii="Calibri" w:hAnsi="Calibri"/>
          <w:bCs/>
          <w:color w:val="767171" w:themeColor="background2" w:themeShade="80"/>
          <w:sz w:val="26"/>
          <w:szCs w:val="27"/>
        </w:rPr>
        <w:t>s</w:t>
      </w:r>
      <w:r w:rsidRPr="00E43F69">
        <w:rPr>
          <w:rFonts w:ascii="Calibri" w:hAnsi="Calibri"/>
          <w:bCs/>
          <w:color w:val="767171" w:themeColor="background2" w:themeShade="80"/>
          <w:sz w:val="26"/>
          <w:szCs w:val="27"/>
        </w:rPr>
        <w:t xml:space="preserve"> de </w:t>
      </w:r>
      <w:r w:rsidR="00993476" w:rsidRPr="000E4247">
        <w:rPr>
          <w:rFonts w:ascii="Calibri" w:hAnsi="Calibri"/>
          <w:b/>
          <w:bCs/>
          <w:color w:val="767171" w:themeColor="background2" w:themeShade="80"/>
          <w:sz w:val="26"/>
          <w:szCs w:val="27"/>
        </w:rPr>
        <w:t>septi</w:t>
      </w:r>
      <w:r w:rsidRPr="000E4247">
        <w:rPr>
          <w:rFonts w:ascii="Calibri" w:hAnsi="Calibri"/>
          <w:b/>
          <w:bCs/>
          <w:color w:val="767171" w:themeColor="background2" w:themeShade="80"/>
          <w:sz w:val="26"/>
          <w:szCs w:val="27"/>
        </w:rPr>
        <w:t>embre</w:t>
      </w:r>
      <w:r w:rsidRPr="00E43F69">
        <w:rPr>
          <w:rFonts w:ascii="Calibri" w:hAnsi="Calibri"/>
          <w:bCs/>
          <w:color w:val="767171" w:themeColor="background2" w:themeShade="80"/>
          <w:sz w:val="26"/>
          <w:szCs w:val="27"/>
        </w:rPr>
        <w:t xml:space="preserve"> del año </w:t>
      </w:r>
      <w:r w:rsidRPr="000E4247">
        <w:rPr>
          <w:rFonts w:ascii="Calibri" w:hAnsi="Calibri"/>
          <w:b/>
          <w:bCs/>
          <w:color w:val="767171" w:themeColor="background2" w:themeShade="80"/>
          <w:sz w:val="26"/>
          <w:szCs w:val="27"/>
        </w:rPr>
        <w:t>2015</w:t>
      </w:r>
      <w:r w:rsidRPr="00E43F69">
        <w:rPr>
          <w:rFonts w:ascii="Calibri" w:hAnsi="Calibri"/>
          <w:bCs/>
          <w:color w:val="767171" w:themeColor="background2" w:themeShade="80"/>
          <w:sz w:val="26"/>
          <w:szCs w:val="27"/>
        </w:rPr>
        <w:t xml:space="preserve"> dos mil quince, y la </w:t>
      </w:r>
      <w:r w:rsidRPr="000E4247">
        <w:rPr>
          <w:rFonts w:ascii="Calibri" w:hAnsi="Calibri"/>
          <w:b/>
          <w:bCs/>
          <w:color w:val="767171" w:themeColor="background2" w:themeShade="80"/>
          <w:sz w:val="26"/>
          <w:szCs w:val="27"/>
        </w:rPr>
        <w:t>resolución</w:t>
      </w:r>
      <w:r w:rsidRPr="00E43F69">
        <w:rPr>
          <w:rFonts w:ascii="Calibri" w:hAnsi="Calibri"/>
          <w:bCs/>
          <w:color w:val="767171" w:themeColor="background2" w:themeShade="80"/>
          <w:sz w:val="26"/>
          <w:szCs w:val="27"/>
        </w:rPr>
        <w:t xml:space="preserve"> respectiva, por la que se </w:t>
      </w:r>
      <w:r w:rsidRPr="000E4247">
        <w:rPr>
          <w:rFonts w:ascii="Calibri" w:hAnsi="Calibri"/>
          <w:b/>
          <w:bCs/>
          <w:color w:val="767171" w:themeColor="background2" w:themeShade="80"/>
          <w:sz w:val="26"/>
          <w:szCs w:val="27"/>
        </w:rPr>
        <w:t>impuso</w:t>
      </w:r>
      <w:r w:rsidRPr="00E43F69">
        <w:rPr>
          <w:rFonts w:ascii="Calibri" w:hAnsi="Calibri"/>
          <w:bCs/>
          <w:color w:val="767171" w:themeColor="background2" w:themeShade="80"/>
          <w:sz w:val="26"/>
          <w:szCs w:val="27"/>
        </w:rPr>
        <w:t xml:space="preserve"> una </w:t>
      </w:r>
      <w:r w:rsidRPr="000E4247">
        <w:rPr>
          <w:rFonts w:ascii="Calibri" w:hAnsi="Calibri"/>
          <w:b/>
          <w:bCs/>
          <w:color w:val="767171" w:themeColor="background2" w:themeShade="80"/>
          <w:sz w:val="26"/>
          <w:szCs w:val="27"/>
        </w:rPr>
        <w:t>multa</w:t>
      </w:r>
      <w:r w:rsidRPr="00E43F69">
        <w:rPr>
          <w:rFonts w:ascii="Calibri" w:hAnsi="Calibri"/>
          <w:bCs/>
          <w:color w:val="767171" w:themeColor="background2" w:themeShade="80"/>
          <w:sz w:val="26"/>
          <w:szCs w:val="27"/>
        </w:rPr>
        <w:t xml:space="preserve"> por </w:t>
      </w:r>
      <w:r w:rsidRPr="00E43F69">
        <w:rPr>
          <w:rFonts w:ascii="Calibri" w:hAnsi="Calibri"/>
          <w:color w:val="767171" w:themeColor="background2" w:themeShade="80"/>
          <w:sz w:val="26"/>
          <w:szCs w:val="27"/>
        </w:rPr>
        <w:t>la cantidad de $</w:t>
      </w:r>
      <w:r w:rsidR="00993476">
        <w:rPr>
          <w:rFonts w:ascii="Calibri" w:hAnsi="Calibri"/>
          <w:color w:val="767171" w:themeColor="background2" w:themeShade="80"/>
          <w:sz w:val="26"/>
          <w:szCs w:val="27"/>
        </w:rPr>
        <w:t>3,2</w:t>
      </w:r>
      <w:r w:rsidRPr="00E43F69">
        <w:rPr>
          <w:rFonts w:ascii="Calibri" w:hAnsi="Calibri"/>
          <w:color w:val="767171" w:themeColor="background2" w:themeShade="80"/>
          <w:sz w:val="26"/>
          <w:szCs w:val="27"/>
        </w:rPr>
        <w:t xml:space="preserve">00.00 (Tres mil </w:t>
      </w:r>
      <w:r w:rsidR="00993476">
        <w:rPr>
          <w:rFonts w:ascii="Calibri" w:hAnsi="Calibri"/>
          <w:color w:val="767171" w:themeColor="background2" w:themeShade="80"/>
          <w:sz w:val="26"/>
          <w:szCs w:val="27"/>
        </w:rPr>
        <w:t>do</w:t>
      </w:r>
      <w:r w:rsidRPr="00E43F69">
        <w:rPr>
          <w:rFonts w:ascii="Calibri" w:hAnsi="Calibri"/>
          <w:color w:val="767171" w:themeColor="background2" w:themeShade="80"/>
          <w:sz w:val="26"/>
          <w:szCs w:val="27"/>
        </w:rPr>
        <w:t xml:space="preserve">scientos pesos 00/100 Moneda Nacional), la que finalmente fue pagada, tal y como que se desprende del recibo de pago </w:t>
      </w:r>
      <w:r w:rsidR="008568B9">
        <w:rPr>
          <w:rFonts w:ascii="Calibri" w:hAnsi="Calibri"/>
          <w:color w:val="767171" w:themeColor="background2" w:themeShade="80"/>
          <w:sz w:val="26"/>
          <w:szCs w:val="27"/>
        </w:rPr>
        <w:t xml:space="preserve">con </w:t>
      </w:r>
      <w:r w:rsidRPr="00E43F69">
        <w:rPr>
          <w:rFonts w:ascii="Calibri" w:hAnsi="Calibri"/>
          <w:color w:val="767171" w:themeColor="background2" w:themeShade="80"/>
          <w:sz w:val="26"/>
          <w:szCs w:val="27"/>
        </w:rPr>
        <w:t xml:space="preserve">número </w:t>
      </w:r>
      <w:r w:rsidR="008568B9">
        <w:rPr>
          <w:rFonts w:ascii="Calibri" w:hAnsi="Calibri"/>
          <w:color w:val="767171" w:themeColor="background2" w:themeShade="80"/>
          <w:sz w:val="26"/>
          <w:szCs w:val="27"/>
        </w:rPr>
        <w:t xml:space="preserve">AA 5010375 (AA cinco-cero-uno-cero-tres-siete-cinco), </w:t>
      </w:r>
      <w:r w:rsidRPr="00E43F69">
        <w:rPr>
          <w:rFonts w:ascii="Calibri" w:hAnsi="Calibri"/>
          <w:color w:val="767171" w:themeColor="background2" w:themeShade="80"/>
          <w:sz w:val="26"/>
          <w:szCs w:val="27"/>
        </w:rPr>
        <w:t>de esa misma fecha</w:t>
      </w:r>
      <w:r w:rsidRPr="00E43F69">
        <w:rPr>
          <w:rFonts w:ascii="Calibri" w:hAnsi="Calibri"/>
          <w:color w:val="767171" w:themeColor="background2" w:themeShade="80"/>
          <w:sz w:val="26"/>
          <w:szCs w:val="26"/>
        </w:rPr>
        <w:t xml:space="preserve">. . . . </w:t>
      </w:r>
      <w:r w:rsidR="008568B9">
        <w:rPr>
          <w:rFonts w:ascii="Calibri" w:hAnsi="Calibri"/>
          <w:color w:val="767171" w:themeColor="background2" w:themeShade="80"/>
          <w:sz w:val="26"/>
          <w:szCs w:val="26"/>
        </w:rPr>
        <w:t>. . . . .</w:t>
      </w:r>
      <w:r w:rsidR="00BD114C">
        <w:rPr>
          <w:rFonts w:ascii="Calibri" w:hAnsi="Calibri"/>
          <w:color w:val="767171" w:themeColor="background2" w:themeShade="80"/>
          <w:sz w:val="26"/>
          <w:szCs w:val="26"/>
        </w:rPr>
        <w:t xml:space="preserve"> . . . . . . . . . . . . . . . . . . . . . . . . . . . . . . . . . . . . . . . . . . . . . . . . . . . . . . . .</w:t>
      </w:r>
    </w:p>
    <w:p w:rsidR="00AF20E8" w:rsidRPr="000B6244" w:rsidRDefault="00AF20E8" w:rsidP="00AF20E8">
      <w:pPr>
        <w:jc w:val="both"/>
        <w:rPr>
          <w:rFonts w:ascii="Calibri" w:hAnsi="Calibri"/>
          <w:color w:val="AEAAAA" w:themeColor="background2" w:themeShade="BF"/>
          <w:sz w:val="26"/>
          <w:szCs w:val="26"/>
        </w:rPr>
      </w:pPr>
    </w:p>
    <w:p w:rsidR="00AF20E8" w:rsidRPr="003A6AD5" w:rsidRDefault="00AF20E8" w:rsidP="00AF20E8">
      <w:pPr>
        <w:pStyle w:val="Textoindependiente"/>
        <w:ind w:firstLine="708"/>
        <w:rPr>
          <w:rFonts w:ascii="Calibri" w:hAnsi="Calibri"/>
          <w:b/>
          <w:i/>
          <w:color w:val="767171" w:themeColor="background2" w:themeShade="80"/>
          <w:sz w:val="26"/>
        </w:rPr>
      </w:pPr>
      <w:r w:rsidRPr="003A6AD5">
        <w:rPr>
          <w:rFonts w:ascii="Calibri" w:hAnsi="Calibri"/>
          <w:b/>
          <w:i/>
          <w:color w:val="767171" w:themeColor="background2" w:themeShade="80"/>
          <w:sz w:val="26"/>
        </w:rPr>
        <w:lastRenderedPageBreak/>
        <w:t xml:space="preserve">SEPTIMO.- </w:t>
      </w:r>
      <w:r w:rsidRPr="003A6AD5">
        <w:rPr>
          <w:rFonts w:ascii="Calibri" w:hAnsi="Calibri" w:cs="Arial"/>
          <w:color w:val="767171" w:themeColor="background2" w:themeShade="80"/>
          <w:sz w:val="26"/>
          <w:szCs w:val="27"/>
        </w:rPr>
        <w:t>En virtud de que el concepto de impugnación</w:t>
      </w:r>
      <w:r w:rsidR="003A6AD5">
        <w:rPr>
          <w:rFonts w:ascii="Calibri" w:hAnsi="Calibri" w:cs="Arial"/>
          <w:color w:val="767171" w:themeColor="background2" w:themeShade="80"/>
          <w:sz w:val="26"/>
          <w:szCs w:val="27"/>
        </w:rPr>
        <w:t xml:space="preserve"> señalado con el inciso A), </w:t>
      </w:r>
      <w:r w:rsidRPr="003A6AD5">
        <w:rPr>
          <w:rFonts w:ascii="Calibri" w:hAnsi="Calibri" w:cs="Arial"/>
          <w:color w:val="767171" w:themeColor="background2" w:themeShade="80"/>
          <w:sz w:val="26"/>
          <w:szCs w:val="27"/>
        </w:rPr>
        <w:t xml:space="preserve">resultó fundado y es suficiente para declarar la nulidad total de la resolución impugnada; resulta innecesario el estudio del restante concepto de impugnación esgrimido; ya que su análisis no afectaría ni variaría el sentido de esta resolución. . . . . . . . . . . . . . . . . . . . . . . . . . . . . . . . . . . . . . . . . . . . . . . . . . . . . . . . </w:t>
      </w:r>
    </w:p>
    <w:p w:rsidR="00AF20E8" w:rsidRDefault="00AF20E8" w:rsidP="003A6AD5">
      <w:pPr>
        <w:pStyle w:val="Textoindependiente"/>
        <w:rPr>
          <w:rFonts w:ascii="Calibri" w:hAnsi="Calibri" w:cs="Arial"/>
          <w:color w:val="AEAAAA" w:themeColor="background2" w:themeShade="BF"/>
          <w:sz w:val="26"/>
          <w:szCs w:val="27"/>
        </w:rPr>
      </w:pPr>
    </w:p>
    <w:p w:rsidR="00AF20E8" w:rsidRPr="00C345F8" w:rsidRDefault="00AF20E8" w:rsidP="00AF20E8">
      <w:pPr>
        <w:pStyle w:val="Textoindependiente"/>
        <w:ind w:firstLine="708"/>
        <w:rPr>
          <w:rFonts w:ascii="Calibri" w:hAnsi="Calibri" w:cs="Arial"/>
          <w:color w:val="767171" w:themeColor="background2" w:themeShade="80"/>
          <w:sz w:val="26"/>
          <w:szCs w:val="27"/>
        </w:rPr>
      </w:pPr>
      <w:r w:rsidRPr="00C345F8">
        <w:rPr>
          <w:rFonts w:ascii="Calibri" w:hAnsi="Calibri" w:cs="Arial"/>
          <w:color w:val="767171" w:themeColor="background2" w:themeShade="80"/>
          <w:sz w:val="26"/>
          <w:szCs w:val="27"/>
        </w:rPr>
        <w:t xml:space="preserve">Sirve de apoyo a lo anterior la tesis de jurisprudencia que a la letra señala: </w:t>
      </w:r>
    </w:p>
    <w:p w:rsidR="00AF20E8" w:rsidRPr="00C345F8" w:rsidRDefault="00AF20E8" w:rsidP="00AF20E8">
      <w:pPr>
        <w:pStyle w:val="Textoindependiente"/>
        <w:rPr>
          <w:rFonts w:ascii="Calibri" w:hAnsi="Calibri"/>
          <w:b/>
          <w:bCs/>
          <w:i/>
          <w:iCs/>
          <w:color w:val="767171" w:themeColor="background2" w:themeShade="80"/>
          <w:sz w:val="26"/>
          <w:szCs w:val="27"/>
        </w:rPr>
      </w:pPr>
    </w:p>
    <w:p w:rsidR="00AF20E8" w:rsidRPr="00C345F8" w:rsidRDefault="00AF20E8" w:rsidP="00AF20E8">
      <w:pPr>
        <w:pStyle w:val="Textoindependiente"/>
        <w:ind w:firstLine="708"/>
        <w:rPr>
          <w:rFonts w:ascii="Calibri" w:hAnsi="Calibri"/>
          <w:i/>
          <w:iCs/>
          <w:color w:val="767171" w:themeColor="background2" w:themeShade="80"/>
          <w:sz w:val="26"/>
          <w:szCs w:val="27"/>
        </w:rPr>
      </w:pPr>
      <w:r w:rsidRPr="00C345F8">
        <w:rPr>
          <w:rFonts w:ascii="Calibri" w:hAnsi="Calibri"/>
          <w:b/>
          <w:bCs/>
          <w:i/>
          <w:iCs/>
          <w:color w:val="767171" w:themeColor="background2" w:themeShade="80"/>
          <w:sz w:val="26"/>
          <w:szCs w:val="27"/>
        </w:rPr>
        <w:t xml:space="preserve">“CONCEPTOS DE VIOLACION. CUANDO SU ESTUDIO ES INNECESARIO. </w:t>
      </w:r>
      <w:r w:rsidRPr="00C345F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345F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345F8">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C345F8">
        <w:rPr>
          <w:rFonts w:ascii="Calibri" w:hAnsi="Calibri"/>
          <w:color w:val="767171" w:themeColor="background2" w:themeShade="80"/>
          <w:sz w:val="26"/>
          <w:szCs w:val="26"/>
        </w:rPr>
        <w:t xml:space="preserve">. . . . . . . . . . . . . . . . . . . . . . . . . . . . . . . . . . . . . </w:t>
      </w:r>
    </w:p>
    <w:p w:rsidR="00AF20E8" w:rsidRPr="00C345F8" w:rsidRDefault="00AF20E8" w:rsidP="00AF20E8">
      <w:pPr>
        <w:pStyle w:val="Textoindependiente"/>
        <w:ind w:firstLine="708"/>
        <w:rPr>
          <w:rFonts w:ascii="Calibri" w:hAnsi="Calibri"/>
          <w:b/>
          <w:i/>
          <w:color w:val="767171" w:themeColor="background2" w:themeShade="80"/>
          <w:sz w:val="26"/>
        </w:rPr>
      </w:pPr>
    </w:p>
    <w:p w:rsidR="00AF20E8" w:rsidRPr="00C345F8" w:rsidRDefault="00AF20E8" w:rsidP="00AF20E8">
      <w:pPr>
        <w:pStyle w:val="Textoindependiente"/>
        <w:ind w:firstLine="708"/>
        <w:rPr>
          <w:rFonts w:ascii="Calibri" w:hAnsi="Calibri"/>
          <w:color w:val="767171" w:themeColor="background2" w:themeShade="80"/>
          <w:sz w:val="26"/>
          <w:szCs w:val="26"/>
        </w:rPr>
      </w:pPr>
      <w:r w:rsidRPr="00C345F8">
        <w:rPr>
          <w:rFonts w:ascii="Calibri" w:hAnsi="Calibri"/>
          <w:b/>
          <w:i/>
          <w:color w:val="767171" w:themeColor="background2" w:themeShade="80"/>
          <w:sz w:val="26"/>
        </w:rPr>
        <w:t xml:space="preserve">OCTAVO.- </w:t>
      </w:r>
      <w:r w:rsidRPr="00C345F8">
        <w:rPr>
          <w:rFonts w:ascii="Calibri" w:hAnsi="Calibri"/>
          <w:color w:val="767171" w:themeColor="background2" w:themeShade="80"/>
          <w:sz w:val="26"/>
        </w:rPr>
        <w:t xml:space="preserve">De lo pretendido por el actor, se encuentra también lo concerniente a </w:t>
      </w:r>
      <w:r w:rsidRPr="00C345F8">
        <w:rPr>
          <w:rFonts w:ascii="Calibri" w:hAnsi="Calibri"/>
          <w:color w:val="767171" w:themeColor="background2" w:themeShade="80"/>
          <w:sz w:val="26"/>
          <w:szCs w:val="22"/>
        </w:rPr>
        <w:t xml:space="preserve">la devolución de la cantidad pagada por concepto de multa. . . . . . </w:t>
      </w:r>
    </w:p>
    <w:p w:rsidR="00AF20E8" w:rsidRPr="000B6244" w:rsidRDefault="00AF20E8" w:rsidP="00AF20E8">
      <w:pPr>
        <w:pStyle w:val="Textoindependiente"/>
        <w:ind w:firstLine="708"/>
        <w:rPr>
          <w:rFonts w:ascii="Calibri" w:hAnsi="Calibri"/>
          <w:bCs/>
          <w:color w:val="AEAAAA" w:themeColor="background2" w:themeShade="BF"/>
          <w:sz w:val="26"/>
        </w:rPr>
      </w:pPr>
    </w:p>
    <w:p w:rsidR="00971463" w:rsidRDefault="00AF20E8" w:rsidP="00AF20E8">
      <w:pPr>
        <w:pStyle w:val="Textoindependiente"/>
        <w:ind w:firstLine="708"/>
        <w:rPr>
          <w:rFonts w:ascii="Calibri" w:hAnsi="Calibri"/>
          <w:color w:val="767171" w:themeColor="background2" w:themeShade="80"/>
          <w:sz w:val="26"/>
          <w:szCs w:val="27"/>
        </w:rPr>
      </w:pPr>
      <w:r w:rsidRPr="00C345F8">
        <w:rPr>
          <w:rFonts w:ascii="Calibri" w:hAnsi="Calibri"/>
          <w:bCs/>
          <w:color w:val="767171" w:themeColor="background2" w:themeShade="80"/>
          <w:sz w:val="26"/>
        </w:rPr>
        <w:t xml:space="preserve">Al respecto, a </w:t>
      </w:r>
      <w:r w:rsidRPr="00C345F8">
        <w:rPr>
          <w:rFonts w:ascii="Calibri" w:hAnsi="Calibri" w:cs="Arial"/>
          <w:color w:val="767171" w:themeColor="background2" w:themeShade="80"/>
          <w:sz w:val="26"/>
        </w:rPr>
        <w:t xml:space="preserve">juicio de este Juzgador, es </w:t>
      </w:r>
      <w:r w:rsidRPr="00C345F8">
        <w:rPr>
          <w:rFonts w:ascii="Calibri" w:hAnsi="Calibri" w:cs="Arial"/>
          <w:b/>
          <w:bCs/>
          <w:color w:val="767171" w:themeColor="background2" w:themeShade="80"/>
          <w:sz w:val="26"/>
        </w:rPr>
        <w:t xml:space="preserve">procedente </w:t>
      </w:r>
      <w:r w:rsidRPr="00C345F8">
        <w:rPr>
          <w:rFonts w:ascii="Calibri" w:hAnsi="Calibri" w:cs="Arial"/>
          <w:b/>
          <w:color w:val="767171" w:themeColor="background2" w:themeShade="80"/>
          <w:sz w:val="26"/>
        </w:rPr>
        <w:t xml:space="preserve">ordenar </w:t>
      </w:r>
      <w:r w:rsidRPr="00C345F8">
        <w:rPr>
          <w:rFonts w:ascii="Calibri" w:hAnsi="Calibri" w:cs="Arial"/>
          <w:color w:val="767171" w:themeColor="background2" w:themeShade="80"/>
          <w:sz w:val="26"/>
        </w:rPr>
        <w:t xml:space="preserve">al Oficial Calificador demandado, a que devuelva al impetrante, el monto erogado por concepto de la multa impuesta, esto es, la cantidad de </w:t>
      </w:r>
      <w:r w:rsidRPr="00C345F8">
        <w:rPr>
          <w:rFonts w:ascii="Calibri" w:hAnsi="Calibri"/>
          <w:color w:val="767171" w:themeColor="background2" w:themeShade="80"/>
          <w:sz w:val="26"/>
          <w:szCs w:val="27"/>
        </w:rPr>
        <w:t>$3,</w:t>
      </w:r>
      <w:r w:rsidR="00C345F8">
        <w:rPr>
          <w:rFonts w:ascii="Calibri" w:hAnsi="Calibri"/>
          <w:color w:val="767171" w:themeColor="background2" w:themeShade="80"/>
          <w:sz w:val="26"/>
          <w:szCs w:val="27"/>
        </w:rPr>
        <w:t>2</w:t>
      </w:r>
      <w:r w:rsidRPr="00C345F8">
        <w:rPr>
          <w:rFonts w:ascii="Calibri" w:hAnsi="Calibri"/>
          <w:color w:val="767171" w:themeColor="background2" w:themeShade="80"/>
          <w:sz w:val="26"/>
          <w:szCs w:val="27"/>
        </w:rPr>
        <w:t xml:space="preserve">00.00 (Tres mil </w:t>
      </w:r>
    </w:p>
    <w:p w:rsidR="00971463" w:rsidRDefault="00971463" w:rsidP="0097146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w:t>
      </w:r>
      <w:r w:rsidR="001D1E0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2/2015-JN</w:t>
      </w:r>
    </w:p>
    <w:p w:rsidR="00971463" w:rsidRDefault="00971463" w:rsidP="00AF20E8">
      <w:pPr>
        <w:pStyle w:val="Textoindependiente"/>
        <w:ind w:firstLine="708"/>
        <w:rPr>
          <w:rFonts w:ascii="Calibri" w:hAnsi="Calibri"/>
          <w:color w:val="767171" w:themeColor="background2" w:themeShade="80"/>
          <w:sz w:val="26"/>
          <w:szCs w:val="27"/>
        </w:rPr>
      </w:pPr>
    </w:p>
    <w:p w:rsidR="00AF20E8" w:rsidRPr="00C345F8" w:rsidRDefault="00C345F8" w:rsidP="00971463">
      <w:pPr>
        <w:pStyle w:val="Textoindependiente"/>
        <w:rPr>
          <w:rFonts w:ascii="Calibri" w:hAnsi="Calibri" w:cs="Calibri"/>
          <w:bCs/>
          <w:color w:val="767171" w:themeColor="background2" w:themeShade="80"/>
          <w:sz w:val="26"/>
          <w:szCs w:val="26"/>
        </w:rPr>
      </w:pPr>
      <w:r>
        <w:rPr>
          <w:rFonts w:ascii="Calibri" w:hAnsi="Calibri"/>
          <w:color w:val="767171" w:themeColor="background2" w:themeShade="80"/>
          <w:sz w:val="26"/>
          <w:szCs w:val="27"/>
        </w:rPr>
        <w:t>do</w:t>
      </w:r>
      <w:r w:rsidR="00AF20E8" w:rsidRPr="00C345F8">
        <w:rPr>
          <w:rFonts w:ascii="Calibri" w:hAnsi="Calibri"/>
          <w:color w:val="767171" w:themeColor="background2" w:themeShade="80"/>
          <w:sz w:val="26"/>
          <w:szCs w:val="27"/>
        </w:rPr>
        <w:t>scientos pesos 00/100 Moneda Nacional)</w:t>
      </w:r>
      <w:r w:rsidR="00AF20E8" w:rsidRPr="00C345F8">
        <w:rPr>
          <w:rFonts w:ascii="Calibri" w:hAnsi="Calibri"/>
          <w:color w:val="767171" w:themeColor="background2" w:themeShade="80"/>
          <w:sz w:val="26"/>
          <w:szCs w:val="26"/>
        </w:rPr>
        <w:t>;</w:t>
      </w:r>
      <w:r w:rsidR="00AF20E8" w:rsidRPr="00C345F8">
        <w:rPr>
          <w:rFonts w:ascii="Calibri" w:hAnsi="Calibri" w:cs="Arial"/>
          <w:color w:val="767171" w:themeColor="background2" w:themeShade="80"/>
          <w:sz w:val="26"/>
        </w:rPr>
        <w:t xml:space="preserve"> según se desprende del recibo oficial de pago </w:t>
      </w:r>
      <w:r w:rsidR="00AF20E8" w:rsidRPr="00C345F8">
        <w:rPr>
          <w:rFonts w:ascii="Calibri" w:hAnsi="Calibri"/>
          <w:bCs/>
          <w:color w:val="767171" w:themeColor="background2" w:themeShade="80"/>
          <w:sz w:val="26"/>
          <w:szCs w:val="27"/>
        </w:rPr>
        <w:t>con número</w:t>
      </w:r>
      <w:r>
        <w:rPr>
          <w:rFonts w:ascii="Calibri" w:hAnsi="Calibri"/>
          <w:bCs/>
          <w:color w:val="767171" w:themeColor="background2" w:themeShade="80"/>
          <w:sz w:val="26"/>
          <w:szCs w:val="27"/>
        </w:rPr>
        <w:t xml:space="preserve"> </w:t>
      </w:r>
      <w:r>
        <w:rPr>
          <w:rFonts w:ascii="Calibri" w:hAnsi="Calibri"/>
          <w:color w:val="767171" w:themeColor="background2" w:themeShade="80"/>
          <w:sz w:val="26"/>
          <w:szCs w:val="27"/>
        </w:rPr>
        <w:t xml:space="preserve">AA 5010375 (AA cinco-cero-uno-cero-tres-siete-cinco) </w:t>
      </w:r>
      <w:r w:rsidR="00AF20E8" w:rsidRPr="00C345F8">
        <w:rPr>
          <w:rFonts w:ascii="Calibri" w:hAnsi="Calibri"/>
          <w:color w:val="767171" w:themeColor="background2" w:themeShade="80"/>
          <w:sz w:val="26"/>
          <w:szCs w:val="27"/>
        </w:rPr>
        <w:t>por la cantidad señalada</w:t>
      </w:r>
      <w:r w:rsidR="00AF20E8" w:rsidRPr="00C345F8">
        <w:rPr>
          <w:rFonts w:ascii="Calibri" w:hAnsi="Calibri"/>
          <w:color w:val="767171" w:themeColor="background2" w:themeShade="80"/>
          <w:sz w:val="26"/>
          <w:szCs w:val="26"/>
        </w:rPr>
        <w:t>;</w:t>
      </w:r>
      <w:r w:rsidR="00AF20E8" w:rsidRPr="00C345F8">
        <w:rPr>
          <w:rFonts w:ascii="Calibri" w:hAnsi="Calibri"/>
          <w:color w:val="767171" w:themeColor="background2" w:themeShade="80"/>
          <w:sz w:val="26"/>
          <w:szCs w:val="27"/>
        </w:rPr>
        <w:t xml:space="preserve"> al haberse decretado </w:t>
      </w:r>
      <w:r w:rsidR="00AF20E8" w:rsidRPr="00C345F8">
        <w:rPr>
          <w:rFonts w:ascii="Calibri" w:hAnsi="Calibri" w:cs="Arial"/>
          <w:color w:val="767171" w:themeColor="background2" w:themeShade="80"/>
          <w:sz w:val="26"/>
        </w:rPr>
        <w:t xml:space="preserve">la nulidad total de la audiencia de calificación impugnada; </w:t>
      </w:r>
      <w:r w:rsidR="00AF20E8" w:rsidRPr="00C345F8">
        <w:rPr>
          <w:rFonts w:ascii="Calibri" w:hAnsi="Calibri" w:cs="Calibri"/>
          <w:bCs/>
          <w:color w:val="767171" w:themeColor="background2" w:themeShade="80"/>
          <w:sz w:val="26"/>
          <w:szCs w:val="26"/>
        </w:rPr>
        <w:t xml:space="preserve">por lo que el oficial enjuiciado deberá realizar las gestiones necesarias ante la Tesorería Municipal para tal fin; ello conforme al Criterio que sostiene el Pleno del Tribunal de lo Contencioso Administrativo, visible en la página 280 doscientos ochenta, de la publicación que contiene los </w:t>
      </w:r>
      <w:r w:rsidR="00AF20E8" w:rsidRPr="00C345F8">
        <w:rPr>
          <w:rFonts w:ascii="Calibri" w:hAnsi="Calibri" w:cs="Calibri"/>
          <w:bCs/>
          <w:i/>
          <w:iCs/>
          <w:color w:val="767171" w:themeColor="background2" w:themeShade="80"/>
          <w:sz w:val="26"/>
          <w:szCs w:val="26"/>
        </w:rPr>
        <w:t>“Criterios 2000-2008</w:t>
      </w:r>
      <w:r w:rsidR="00AF20E8" w:rsidRPr="00C345F8">
        <w:rPr>
          <w:rFonts w:ascii="Calibri" w:hAnsi="Calibri" w:cs="Calibri"/>
          <w:bCs/>
          <w:color w:val="767171" w:themeColor="background2" w:themeShade="80"/>
          <w:sz w:val="26"/>
          <w:szCs w:val="26"/>
        </w:rPr>
        <w:t xml:space="preserve">” de dicho Tribunal, el cual es el siguiente: . . . . . </w:t>
      </w:r>
    </w:p>
    <w:p w:rsidR="00AF20E8" w:rsidRPr="00C345F8" w:rsidRDefault="00AF20E8" w:rsidP="00AF20E8">
      <w:pPr>
        <w:pStyle w:val="Textoindependiente"/>
        <w:ind w:firstLine="708"/>
        <w:jc w:val="right"/>
        <w:rPr>
          <w:rFonts w:ascii="Calibri" w:hAnsi="Calibri" w:cs="Calibri"/>
          <w:b/>
          <w:color w:val="767171" w:themeColor="background2" w:themeShade="80"/>
          <w:sz w:val="26"/>
          <w:szCs w:val="26"/>
        </w:rPr>
      </w:pPr>
    </w:p>
    <w:p w:rsidR="00AF20E8" w:rsidRPr="00C345F8" w:rsidRDefault="00AF20E8" w:rsidP="008303F6">
      <w:pPr>
        <w:ind w:firstLine="708"/>
        <w:jc w:val="both"/>
        <w:rPr>
          <w:rFonts w:ascii="Calibri" w:hAnsi="Calibri" w:cs="Arial"/>
          <w:i/>
          <w:iCs/>
          <w:color w:val="767171" w:themeColor="background2" w:themeShade="80"/>
          <w:sz w:val="26"/>
          <w:szCs w:val="22"/>
        </w:rPr>
      </w:pPr>
      <w:r w:rsidRPr="00C345F8">
        <w:rPr>
          <w:rFonts w:ascii="Calibri" w:hAnsi="Calibri" w:cs="Arial"/>
          <w:b/>
          <w:i/>
          <w:caps/>
          <w:color w:val="767171" w:themeColor="background2" w:themeShade="80"/>
          <w:sz w:val="26"/>
          <w:szCs w:val="22"/>
        </w:rPr>
        <w:t>“devolución del pago de lo indebido</w:t>
      </w:r>
      <w:r w:rsidRPr="00C345F8">
        <w:rPr>
          <w:rFonts w:ascii="Calibri" w:hAnsi="Calibri" w:cs="Arial"/>
          <w:b/>
          <w:i/>
          <w:color w:val="767171" w:themeColor="background2" w:themeShade="80"/>
          <w:sz w:val="26"/>
          <w:szCs w:val="22"/>
        </w:rPr>
        <w:t xml:space="preserve">. CORRESPONDE A LA AUTORIDAD DE LA QUE EMANÓ EL ACTO ANULADO  </w:t>
      </w:r>
      <w:r w:rsidRPr="00C345F8">
        <w:rPr>
          <w:rFonts w:ascii="Calibri" w:hAnsi="Calibri" w:cs="Arial"/>
          <w:b/>
          <w:i/>
          <w:caps/>
          <w:color w:val="767171" w:themeColor="background2" w:themeShade="80"/>
          <w:sz w:val="26"/>
          <w:szCs w:val="22"/>
        </w:rPr>
        <w:t>realizar las gestiones para</w:t>
      </w:r>
      <w:r w:rsidRPr="00C345F8">
        <w:rPr>
          <w:rFonts w:ascii="Calibri" w:hAnsi="Calibri" w:cs="Arial"/>
          <w:b/>
          <w:i/>
          <w:color w:val="767171" w:themeColor="background2" w:themeShade="80"/>
          <w:sz w:val="26"/>
          <w:szCs w:val="22"/>
        </w:rPr>
        <w:t>.-</w:t>
      </w:r>
      <w:r w:rsidRPr="00C345F8">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C345F8">
        <w:rPr>
          <w:rFonts w:ascii="Calibri" w:hAnsi="Calibri" w:cs="Arial"/>
          <w:i/>
          <w:iCs/>
          <w:color w:val="767171" w:themeColor="background2" w:themeShade="80"/>
          <w:sz w:val="26"/>
          <w:szCs w:val="22"/>
        </w:rPr>
        <w:lastRenderedPageBreak/>
        <w:t xml:space="preserve">declarado ilegal”. </w:t>
      </w:r>
      <w:r w:rsidRPr="00C345F8">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AF20E8" w:rsidRDefault="00AF20E8" w:rsidP="00AF20E8">
      <w:pPr>
        <w:pStyle w:val="Textoindependiente"/>
        <w:rPr>
          <w:rFonts w:ascii="Calibri" w:hAnsi="Calibri" w:cs="Arial"/>
          <w:color w:val="AEAAAA" w:themeColor="background2" w:themeShade="BF"/>
          <w:sz w:val="22"/>
          <w:szCs w:val="22"/>
        </w:rPr>
      </w:pPr>
    </w:p>
    <w:p w:rsidR="00C345F8" w:rsidRPr="00FC4D8E" w:rsidRDefault="00AF20E8" w:rsidP="00C345F8">
      <w:pPr>
        <w:jc w:val="both"/>
        <w:rPr>
          <w:rFonts w:ascii="Calibri" w:hAnsi="Calibri"/>
          <w:color w:val="767171" w:themeColor="background2" w:themeShade="80"/>
          <w:sz w:val="26"/>
          <w:szCs w:val="27"/>
        </w:rPr>
      </w:pPr>
      <w:r w:rsidRPr="00C345F8">
        <w:rPr>
          <w:rFonts w:ascii="Calibri" w:hAnsi="Calibri" w:cs="Arial"/>
          <w:b/>
          <w:i/>
          <w:color w:val="767171" w:themeColor="background2" w:themeShade="80"/>
          <w:sz w:val="26"/>
          <w:szCs w:val="26"/>
        </w:rPr>
        <w:tab/>
        <w:t xml:space="preserve">NOVENO.- </w:t>
      </w:r>
      <w:r w:rsidRPr="00C345F8">
        <w:rPr>
          <w:rFonts w:ascii="Calibri" w:hAnsi="Calibri" w:cs="Arial"/>
          <w:bCs/>
          <w:iCs/>
          <w:color w:val="767171" w:themeColor="background2" w:themeShade="80"/>
          <w:sz w:val="26"/>
          <w:szCs w:val="26"/>
        </w:rPr>
        <w:t xml:space="preserve">Por último, el impetrante </w:t>
      </w:r>
      <w:r w:rsidR="000E4247">
        <w:rPr>
          <w:rFonts w:ascii="Calibri" w:hAnsi="Calibri" w:cs="Arial"/>
          <w:bCs/>
          <w:iCs/>
          <w:color w:val="767171" w:themeColor="background2" w:themeShade="80"/>
          <w:sz w:val="26"/>
          <w:szCs w:val="26"/>
        </w:rPr>
        <w:t xml:space="preserve">también </w:t>
      </w:r>
      <w:r w:rsidRPr="00C345F8">
        <w:rPr>
          <w:rFonts w:ascii="Calibri" w:hAnsi="Calibri" w:cs="Arial"/>
          <w:bCs/>
          <w:iCs/>
          <w:color w:val="767171" w:themeColor="background2" w:themeShade="80"/>
          <w:sz w:val="26"/>
          <w:szCs w:val="26"/>
        </w:rPr>
        <w:t xml:space="preserve">pretende se condene al demandado al pago de </w:t>
      </w:r>
      <w:r w:rsidRPr="00C345F8">
        <w:rPr>
          <w:rFonts w:ascii="Calibri" w:hAnsi="Calibri"/>
          <w:color w:val="767171" w:themeColor="background2" w:themeShade="80"/>
          <w:sz w:val="26"/>
          <w:szCs w:val="22"/>
        </w:rPr>
        <w:t>los intereses que se hayan generado</w:t>
      </w:r>
      <w:r w:rsidRPr="00C345F8">
        <w:rPr>
          <w:rFonts w:ascii="Calibri" w:hAnsi="Calibri" w:cs="Arial"/>
          <w:bCs/>
          <w:iCs/>
          <w:color w:val="767171" w:themeColor="background2" w:themeShade="80"/>
          <w:sz w:val="26"/>
          <w:szCs w:val="26"/>
        </w:rPr>
        <w:t xml:space="preserve">; </w:t>
      </w:r>
      <w:r w:rsidRPr="00C345F8">
        <w:rPr>
          <w:rFonts w:ascii="Calibri" w:hAnsi="Calibri" w:cs="Calibri"/>
          <w:bCs/>
          <w:color w:val="767171" w:themeColor="background2" w:themeShade="80"/>
          <w:sz w:val="26"/>
          <w:szCs w:val="26"/>
        </w:rPr>
        <w:t xml:space="preserve">a lo que </w:t>
      </w:r>
      <w:r w:rsidRPr="00C345F8">
        <w:rPr>
          <w:rFonts w:ascii="Calibri" w:hAnsi="Calibri" w:cs="Calibri"/>
          <w:b/>
          <w:bCs/>
          <w:iCs/>
          <w:color w:val="767171" w:themeColor="background2" w:themeShade="80"/>
          <w:sz w:val="26"/>
          <w:szCs w:val="26"/>
        </w:rPr>
        <w:t>no ha lugar</w:t>
      </w:r>
      <w:r w:rsidRPr="00C345F8">
        <w:rPr>
          <w:rFonts w:ascii="Calibri" w:hAnsi="Calibri" w:cs="Calibri"/>
          <w:bCs/>
          <w:color w:val="767171" w:themeColor="background2" w:themeShade="80"/>
          <w:sz w:val="26"/>
          <w:szCs w:val="26"/>
        </w:rPr>
        <w:t xml:space="preserve">, con sustento en lo siguiente: . . . . </w:t>
      </w:r>
      <w:r w:rsidRPr="00FC4D8E">
        <w:rPr>
          <w:rFonts w:ascii="Calibri" w:hAnsi="Calibri" w:cs="Calibri"/>
          <w:bCs/>
          <w:color w:val="767171" w:themeColor="background2" w:themeShade="80"/>
          <w:sz w:val="26"/>
          <w:szCs w:val="26"/>
        </w:rPr>
        <w:t xml:space="preserve">. . </w:t>
      </w:r>
      <w:r w:rsidR="00C345F8" w:rsidRPr="00FC4D8E">
        <w:rPr>
          <w:rFonts w:ascii="Calibri" w:hAnsi="Calibri"/>
          <w:color w:val="767171" w:themeColor="background2" w:themeShade="80"/>
          <w:sz w:val="26"/>
          <w:szCs w:val="27"/>
        </w:rPr>
        <w:t xml:space="preserve">. . . . . . . . . . . . . . . . . . </w:t>
      </w:r>
      <w:r w:rsidR="008303F6">
        <w:rPr>
          <w:rFonts w:ascii="Calibri" w:hAnsi="Calibri"/>
          <w:color w:val="767171" w:themeColor="background2" w:themeShade="80"/>
          <w:sz w:val="26"/>
          <w:szCs w:val="27"/>
        </w:rPr>
        <w:t xml:space="preserve">. . . . . . . . . . . . . . . </w:t>
      </w:r>
    </w:p>
    <w:p w:rsidR="00AF20E8" w:rsidRPr="00FC4D8E" w:rsidRDefault="00AF20E8" w:rsidP="00FC4D8E">
      <w:pPr>
        <w:pStyle w:val="Textoindependiente"/>
        <w:rPr>
          <w:rFonts w:ascii="Calibri" w:hAnsi="Calibri" w:cs="Calibri"/>
          <w:color w:val="767171" w:themeColor="background2" w:themeShade="80"/>
          <w:sz w:val="26"/>
          <w:szCs w:val="26"/>
        </w:rPr>
      </w:pPr>
    </w:p>
    <w:p w:rsidR="00AF20E8" w:rsidRPr="00FC4D8E" w:rsidRDefault="00FC4D8E" w:rsidP="00AF20E8">
      <w:pPr>
        <w:pStyle w:val="Textoindependiente"/>
        <w:ind w:firstLine="708"/>
        <w:rPr>
          <w:rFonts w:ascii="Calibri" w:hAnsi="Calibri" w:cs="Calibri"/>
          <w:color w:val="767171" w:themeColor="background2" w:themeShade="80"/>
          <w:sz w:val="26"/>
          <w:szCs w:val="26"/>
        </w:rPr>
      </w:pPr>
      <w:r w:rsidRPr="00FC4D8E">
        <w:rPr>
          <w:rFonts w:ascii="Calibri" w:hAnsi="Calibri" w:cs="Calibri"/>
          <w:color w:val="767171" w:themeColor="background2" w:themeShade="80"/>
          <w:sz w:val="26"/>
          <w:szCs w:val="26"/>
        </w:rPr>
        <w:t xml:space="preserve">De acuerdo a </w:t>
      </w:r>
      <w:r w:rsidR="00AF20E8" w:rsidRPr="00FC4D8E">
        <w:rPr>
          <w:rFonts w:ascii="Calibri" w:hAnsi="Calibri" w:cs="Calibri"/>
          <w:color w:val="767171" w:themeColor="background2" w:themeShade="80"/>
          <w:sz w:val="26"/>
          <w:szCs w:val="26"/>
        </w:rPr>
        <w:t xml:space="preserve">lo dispuesto en el artículo 53 de  la Ley de Hacienda para los Municipios del Estado de Guanajuato; el cual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AF20E8" w:rsidRPr="00FC4D8E">
        <w:rPr>
          <w:rFonts w:ascii="Calibri" w:hAnsi="Calibri" w:cs="Calibri"/>
          <w:b/>
          <w:color w:val="767171" w:themeColor="background2" w:themeShade="80"/>
          <w:sz w:val="26"/>
          <w:szCs w:val="26"/>
        </w:rPr>
        <w:t>no ha lugar a condenar</w:t>
      </w:r>
      <w:r w:rsidR="00AF20E8" w:rsidRPr="00FC4D8E">
        <w:rPr>
          <w:rFonts w:ascii="Calibri" w:hAnsi="Calibri" w:cs="Calibri"/>
          <w:color w:val="767171" w:themeColor="background2" w:themeShade="80"/>
          <w:sz w:val="26"/>
          <w:szCs w:val="26"/>
        </w:rPr>
        <w:t xml:space="preserve"> a la autoridad demandada al pago de intereses. . . . . . . . . . . . . .</w:t>
      </w:r>
      <w:r>
        <w:rPr>
          <w:rFonts w:ascii="Calibri" w:hAnsi="Calibri" w:cs="Calibri"/>
          <w:color w:val="767171" w:themeColor="background2" w:themeShade="80"/>
          <w:sz w:val="26"/>
          <w:szCs w:val="26"/>
        </w:rPr>
        <w:t xml:space="preserve">. . . . . . . . . . . . . . . . . . . . . . . . . . . . . . . . . . . . . . . . . </w:t>
      </w:r>
      <w:r w:rsidR="00AF20E8" w:rsidRPr="00FC4D8E">
        <w:rPr>
          <w:rFonts w:ascii="Calibri" w:hAnsi="Calibri" w:cs="Calibri"/>
          <w:color w:val="767171" w:themeColor="background2" w:themeShade="80"/>
          <w:sz w:val="26"/>
          <w:szCs w:val="26"/>
        </w:rPr>
        <w:t xml:space="preserve"> </w:t>
      </w:r>
    </w:p>
    <w:p w:rsidR="00AF20E8" w:rsidRPr="009862F6" w:rsidRDefault="00AF20E8" w:rsidP="00AF20E8">
      <w:pPr>
        <w:pStyle w:val="Textoindependiente"/>
        <w:ind w:firstLine="708"/>
        <w:rPr>
          <w:rFonts w:ascii="Calibri" w:hAnsi="Calibri" w:cs="Calibri"/>
          <w:color w:val="AEAAAA" w:themeColor="background2" w:themeShade="BF"/>
          <w:sz w:val="26"/>
          <w:szCs w:val="26"/>
        </w:rPr>
      </w:pPr>
    </w:p>
    <w:p w:rsidR="00AF20E8" w:rsidRPr="00FC4D8E" w:rsidRDefault="00AF20E8" w:rsidP="00AF20E8">
      <w:pPr>
        <w:pStyle w:val="Textoindependiente"/>
        <w:ind w:firstLine="708"/>
        <w:rPr>
          <w:rFonts w:ascii="Calibri" w:hAnsi="Calibri" w:cs="Calibri"/>
          <w:color w:val="767171" w:themeColor="background2" w:themeShade="80"/>
          <w:sz w:val="26"/>
          <w:szCs w:val="26"/>
        </w:rPr>
      </w:pPr>
      <w:r w:rsidRPr="00FC4D8E">
        <w:rPr>
          <w:rFonts w:ascii="Calibri" w:hAnsi="Calibri" w:cs="Calibri"/>
          <w:color w:val="767171" w:themeColor="background2" w:themeShade="80"/>
          <w:sz w:val="26"/>
          <w:szCs w:val="26"/>
        </w:rPr>
        <w:t xml:space="preserve">En segundo término, es importante resaltar que la multa impuesta constituye un aprovechamiento en términos de lo dispuesto por el inciso C de la fracción I del artículo 2 de la Ley de Hacienda para los Municipios del Estado de Guanajuato y que </w:t>
      </w:r>
      <w:r w:rsidRPr="00FC4D8E">
        <w:rPr>
          <w:rFonts w:ascii="Calibri" w:hAnsi="Calibri" w:cs="Calibri"/>
          <w:b/>
          <w:color w:val="767171" w:themeColor="background2" w:themeShade="80"/>
          <w:sz w:val="26"/>
          <w:szCs w:val="26"/>
        </w:rPr>
        <w:t>nunca adquirió la naturaleza de crédito fiscal</w:t>
      </w:r>
      <w:r w:rsidRPr="00FC4D8E">
        <w:rPr>
          <w:rFonts w:ascii="Calibri" w:hAnsi="Calibri" w:cs="Calibri"/>
          <w:color w:val="767171" w:themeColor="background2" w:themeShade="80"/>
          <w:sz w:val="26"/>
          <w:szCs w:val="26"/>
        </w:rPr>
        <w:t xml:space="preserve">; pues no fue determinada y liquidada como tal por la autoridad fiscal correspondiente, para así hacerse exigible mediante el Procedimiento Administrativo de Ejecución, conforme al artículo 260 de la Ley de Hacienda citada, toda vez que el actor realizó el pago de la multa de forma voluntaria sin haber sido requerida para ello; por lo que, de ninguna manera, llegó a determinarse como crédito fiscal, por lo que no resulta aplicable al caso, lo previsto en el segundo párrafo del ya mencionado artículo 53. . . . . . . . . . . . . . . . . . . . . . . . . . . . . . . . . </w:t>
      </w:r>
      <w:r w:rsidR="008303F6">
        <w:rPr>
          <w:rFonts w:ascii="Calibri" w:hAnsi="Calibri" w:cs="Calibri"/>
          <w:color w:val="767171" w:themeColor="background2" w:themeShade="80"/>
          <w:sz w:val="26"/>
          <w:szCs w:val="26"/>
        </w:rPr>
        <w:t>. . . . . . . . . . . . . . . .</w:t>
      </w:r>
    </w:p>
    <w:p w:rsidR="00AF20E8" w:rsidRPr="00FC4D8E" w:rsidRDefault="00AF20E8" w:rsidP="00AF20E8">
      <w:pPr>
        <w:pStyle w:val="Textoindependiente"/>
        <w:rPr>
          <w:rFonts w:ascii="Calibri" w:hAnsi="Calibri" w:cs="Arial"/>
          <w:b/>
          <w:i/>
          <w:color w:val="767171" w:themeColor="background2" w:themeShade="80"/>
          <w:sz w:val="26"/>
          <w:szCs w:val="26"/>
        </w:rPr>
      </w:pPr>
    </w:p>
    <w:p w:rsidR="00AF20E8" w:rsidRPr="00FC4D8E" w:rsidRDefault="00AF20E8" w:rsidP="00AF20E8">
      <w:pPr>
        <w:ind w:firstLine="708"/>
        <w:jc w:val="both"/>
        <w:rPr>
          <w:rFonts w:ascii="Calibri" w:hAnsi="Calibri" w:cs="Arial"/>
          <w:color w:val="767171" w:themeColor="background2" w:themeShade="80"/>
          <w:sz w:val="26"/>
          <w:szCs w:val="27"/>
        </w:rPr>
      </w:pPr>
      <w:r w:rsidRPr="00FC4D8E">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FC4D8E">
        <w:rPr>
          <w:rFonts w:ascii="Calibri" w:hAnsi="Calibri" w:cs="Arial"/>
          <w:color w:val="767171" w:themeColor="background2" w:themeShade="80"/>
          <w:sz w:val="26"/>
        </w:rPr>
        <w:t xml:space="preserve">249, 287, 298, 299, 300, fracciones II, V y VI; y 302, fracciones II, y III, </w:t>
      </w:r>
      <w:r w:rsidRPr="00FC4D8E">
        <w:rPr>
          <w:rFonts w:ascii="Calibri" w:hAnsi="Calibri" w:cs="Arial"/>
          <w:color w:val="767171" w:themeColor="background2" w:themeShade="80"/>
          <w:sz w:val="26"/>
          <w:szCs w:val="27"/>
        </w:rPr>
        <w:t xml:space="preserve">del </w:t>
      </w:r>
      <w:r w:rsidRPr="00FC4D8E">
        <w:rPr>
          <w:rFonts w:ascii="Calibri" w:hAnsi="Calibri"/>
          <w:color w:val="767171" w:themeColor="background2" w:themeShade="80"/>
          <w:sz w:val="26"/>
          <w:szCs w:val="27"/>
        </w:rPr>
        <w:t>Código de Procedimiento y Justicia Administrativa para el Estado y los Municipios de Guanajuato, es de resolverse y se</w:t>
      </w:r>
      <w:r w:rsidRPr="00FC4D8E">
        <w:rPr>
          <w:rFonts w:ascii="Calibri" w:hAnsi="Calibri" w:cs="Arial"/>
          <w:color w:val="767171" w:themeColor="background2" w:themeShade="80"/>
          <w:sz w:val="26"/>
          <w:szCs w:val="27"/>
        </w:rPr>
        <w:t xml:space="preserve">: . . . . . . . . . . . . . . . . . . . . . . . . . . . . . . . . . . . . . . . .   </w:t>
      </w:r>
    </w:p>
    <w:p w:rsidR="00AF20E8" w:rsidRPr="000B6244" w:rsidRDefault="00AF20E8" w:rsidP="00AF20E8">
      <w:pPr>
        <w:pStyle w:val="Textoindependiente"/>
        <w:rPr>
          <w:rFonts w:ascii="Calibri" w:hAnsi="Calibri" w:cs="Arial"/>
          <w:b/>
          <w:bCs/>
          <w:i/>
          <w:iCs/>
          <w:color w:val="AEAAAA" w:themeColor="background2" w:themeShade="BF"/>
          <w:sz w:val="20"/>
          <w:szCs w:val="20"/>
        </w:rPr>
      </w:pPr>
    </w:p>
    <w:p w:rsidR="00AF20E8" w:rsidRPr="00FC4D8E" w:rsidRDefault="00AF20E8" w:rsidP="00AF20E8">
      <w:pPr>
        <w:pStyle w:val="Textoindependiente"/>
        <w:ind w:firstLine="708"/>
        <w:jc w:val="center"/>
        <w:rPr>
          <w:rFonts w:ascii="Calibri" w:hAnsi="Calibri" w:cs="Arial"/>
          <w:color w:val="767171" w:themeColor="background2" w:themeShade="80"/>
          <w:sz w:val="26"/>
          <w:szCs w:val="27"/>
        </w:rPr>
      </w:pPr>
      <w:r w:rsidRPr="00FC4D8E">
        <w:rPr>
          <w:rFonts w:ascii="Calibri" w:hAnsi="Calibri" w:cs="Arial"/>
          <w:b/>
          <w:bCs/>
          <w:i/>
          <w:iCs/>
          <w:color w:val="767171" w:themeColor="background2" w:themeShade="80"/>
          <w:sz w:val="26"/>
          <w:szCs w:val="27"/>
        </w:rPr>
        <w:t xml:space="preserve">R E S U E L V </w:t>
      </w:r>
      <w:proofErr w:type="gramStart"/>
      <w:r w:rsidRPr="00FC4D8E">
        <w:rPr>
          <w:rFonts w:ascii="Calibri" w:hAnsi="Calibri" w:cs="Arial"/>
          <w:b/>
          <w:bCs/>
          <w:i/>
          <w:iCs/>
          <w:color w:val="767171" w:themeColor="background2" w:themeShade="80"/>
          <w:sz w:val="26"/>
          <w:szCs w:val="27"/>
        </w:rPr>
        <w:t>E :</w:t>
      </w:r>
      <w:proofErr w:type="gramEnd"/>
    </w:p>
    <w:p w:rsidR="00AF20E8" w:rsidRPr="00FC4D8E" w:rsidRDefault="00AF20E8" w:rsidP="00AF20E8">
      <w:pPr>
        <w:pStyle w:val="Textoindependiente"/>
        <w:rPr>
          <w:rFonts w:ascii="Calibri" w:hAnsi="Calibri" w:cs="Arial"/>
          <w:color w:val="767171" w:themeColor="background2" w:themeShade="80"/>
          <w:sz w:val="20"/>
          <w:szCs w:val="20"/>
        </w:rPr>
      </w:pPr>
    </w:p>
    <w:p w:rsidR="00AF20E8" w:rsidRPr="00FC4D8E" w:rsidRDefault="00AF20E8" w:rsidP="00AF20E8">
      <w:pPr>
        <w:pStyle w:val="Textoindependiente"/>
        <w:ind w:firstLine="708"/>
        <w:rPr>
          <w:rFonts w:ascii="Calibri" w:hAnsi="Calibri" w:cs="Arial"/>
          <w:color w:val="767171" w:themeColor="background2" w:themeShade="80"/>
          <w:sz w:val="26"/>
          <w:szCs w:val="26"/>
        </w:rPr>
      </w:pPr>
      <w:r w:rsidRPr="00FC4D8E">
        <w:rPr>
          <w:rFonts w:ascii="Calibri" w:hAnsi="Calibri" w:cs="Arial"/>
          <w:b/>
          <w:bCs/>
          <w:i/>
          <w:iCs/>
          <w:color w:val="767171" w:themeColor="background2" w:themeShade="80"/>
          <w:sz w:val="26"/>
          <w:szCs w:val="26"/>
        </w:rPr>
        <w:t>PRIMERO</w:t>
      </w:r>
      <w:r w:rsidRPr="00FC4D8E">
        <w:rPr>
          <w:rFonts w:ascii="Calibri" w:hAnsi="Calibri" w:cs="Arial"/>
          <w:i/>
          <w:iCs/>
          <w:color w:val="767171" w:themeColor="background2" w:themeShade="80"/>
          <w:sz w:val="26"/>
          <w:szCs w:val="26"/>
        </w:rPr>
        <w:t xml:space="preserve">.- </w:t>
      </w:r>
      <w:r w:rsidRPr="00FC4D8E">
        <w:rPr>
          <w:rFonts w:ascii="Calibri" w:hAnsi="Calibri" w:cs="Arial"/>
          <w:color w:val="767171" w:themeColor="background2" w:themeShade="80"/>
          <w:sz w:val="26"/>
          <w:szCs w:val="26"/>
        </w:rPr>
        <w:t xml:space="preserve">Este Juzgado Segundo Administrativo Municipal </w:t>
      </w:r>
      <w:r w:rsidR="000E4247">
        <w:rPr>
          <w:rFonts w:ascii="Calibri" w:hAnsi="Calibri" w:cs="Arial"/>
          <w:color w:val="767171" w:themeColor="background2" w:themeShade="80"/>
          <w:sz w:val="26"/>
          <w:szCs w:val="26"/>
        </w:rPr>
        <w:t>determina ser</w:t>
      </w:r>
      <w:r w:rsidRPr="00FC4D8E">
        <w:rPr>
          <w:rFonts w:ascii="Calibri" w:hAnsi="Calibri" w:cs="Arial"/>
          <w:color w:val="767171" w:themeColor="background2" w:themeShade="80"/>
          <w:sz w:val="26"/>
          <w:szCs w:val="26"/>
        </w:rPr>
        <w:t xml:space="preserve"> </w:t>
      </w:r>
      <w:r w:rsidRPr="000E4247">
        <w:rPr>
          <w:rFonts w:ascii="Calibri" w:hAnsi="Calibri" w:cs="Arial"/>
          <w:b/>
          <w:color w:val="767171" w:themeColor="background2" w:themeShade="80"/>
          <w:sz w:val="26"/>
          <w:szCs w:val="26"/>
        </w:rPr>
        <w:t>competente</w:t>
      </w:r>
      <w:r w:rsidRPr="00FC4D8E">
        <w:rPr>
          <w:rFonts w:ascii="Calibri" w:hAnsi="Calibri" w:cs="Arial"/>
          <w:color w:val="767171" w:themeColor="background2" w:themeShade="80"/>
          <w:sz w:val="26"/>
          <w:szCs w:val="26"/>
        </w:rPr>
        <w:t xml:space="preserve"> para conocer y resolver del presente proceso administrativo. . . . . . . </w:t>
      </w:r>
    </w:p>
    <w:p w:rsidR="00AF20E8" w:rsidRDefault="00AF20E8" w:rsidP="00AF20E8">
      <w:pPr>
        <w:pStyle w:val="Textoindependiente"/>
        <w:rPr>
          <w:rFonts w:ascii="Calibri" w:hAnsi="Calibri" w:cs="Arial"/>
          <w:color w:val="AEAAAA" w:themeColor="background2" w:themeShade="BF"/>
          <w:sz w:val="26"/>
          <w:szCs w:val="26"/>
        </w:rPr>
      </w:pPr>
    </w:p>
    <w:p w:rsidR="00AF20E8" w:rsidRPr="00FC4D8E" w:rsidRDefault="00AF20E8" w:rsidP="00AF20E8">
      <w:pPr>
        <w:pStyle w:val="Textoindependiente"/>
        <w:rPr>
          <w:rFonts w:ascii="Calibri" w:hAnsi="Calibri" w:cs="Arial"/>
          <w:b/>
          <w:bCs/>
          <w:color w:val="767171" w:themeColor="background2" w:themeShade="80"/>
          <w:sz w:val="26"/>
          <w:szCs w:val="26"/>
        </w:rPr>
      </w:pPr>
      <w:r w:rsidRPr="00FC4D8E">
        <w:rPr>
          <w:rFonts w:ascii="Calibri" w:hAnsi="Calibri" w:cs="Arial"/>
          <w:color w:val="767171" w:themeColor="background2" w:themeShade="80"/>
          <w:sz w:val="26"/>
          <w:szCs w:val="26"/>
        </w:rPr>
        <w:tab/>
      </w:r>
      <w:r w:rsidRPr="00FC4D8E">
        <w:rPr>
          <w:rFonts w:ascii="Calibri" w:hAnsi="Calibri" w:cs="Arial"/>
          <w:b/>
          <w:bCs/>
          <w:i/>
          <w:iCs/>
          <w:color w:val="767171" w:themeColor="background2" w:themeShade="80"/>
          <w:sz w:val="26"/>
          <w:szCs w:val="26"/>
        </w:rPr>
        <w:t>SEGUNDO</w:t>
      </w:r>
      <w:r w:rsidRPr="00FC4D8E">
        <w:rPr>
          <w:rFonts w:ascii="Calibri" w:hAnsi="Calibri" w:cs="Arial"/>
          <w:b/>
          <w:bCs/>
          <w:color w:val="767171" w:themeColor="background2" w:themeShade="80"/>
          <w:sz w:val="26"/>
          <w:szCs w:val="26"/>
        </w:rPr>
        <w:t xml:space="preserve">.- </w:t>
      </w:r>
      <w:r w:rsidR="000E4247">
        <w:rPr>
          <w:rFonts w:ascii="Calibri" w:hAnsi="Calibri"/>
          <w:bCs/>
          <w:color w:val="767171" w:themeColor="background2" w:themeShade="80"/>
          <w:sz w:val="26"/>
          <w:szCs w:val="26"/>
        </w:rPr>
        <w:t>Resulta</w:t>
      </w:r>
      <w:r w:rsidRPr="00FC4D8E">
        <w:rPr>
          <w:rFonts w:ascii="Calibri" w:hAnsi="Calibri"/>
          <w:bCs/>
          <w:color w:val="767171" w:themeColor="background2" w:themeShade="80"/>
          <w:sz w:val="26"/>
          <w:szCs w:val="26"/>
        </w:rPr>
        <w:t xml:space="preserve"> </w:t>
      </w:r>
      <w:r w:rsidRPr="00FC4D8E">
        <w:rPr>
          <w:rFonts w:ascii="Calibri" w:hAnsi="Calibri"/>
          <w:b/>
          <w:bCs/>
          <w:color w:val="767171" w:themeColor="background2" w:themeShade="80"/>
          <w:sz w:val="26"/>
          <w:szCs w:val="26"/>
        </w:rPr>
        <w:t>procedente</w:t>
      </w:r>
      <w:r w:rsidRPr="00FC4D8E">
        <w:rPr>
          <w:rFonts w:ascii="Calibri" w:hAnsi="Calibri"/>
          <w:bCs/>
          <w:color w:val="767171" w:themeColor="background2" w:themeShade="80"/>
          <w:sz w:val="26"/>
          <w:szCs w:val="26"/>
        </w:rPr>
        <w:t xml:space="preserve"> el proceso administrativo interpuesto por el justiciable,</w:t>
      </w:r>
      <w:r w:rsidRPr="00FC4D8E">
        <w:rPr>
          <w:rFonts w:ascii="Calibri" w:hAnsi="Calibri"/>
          <w:color w:val="767171" w:themeColor="background2" w:themeShade="80"/>
          <w:sz w:val="26"/>
          <w:szCs w:val="27"/>
        </w:rPr>
        <w:t xml:space="preserve"> ciudadano</w:t>
      </w:r>
      <w:r w:rsidR="00FC4D8E" w:rsidRPr="00FC4D8E">
        <w:rPr>
          <w:rFonts w:ascii="Calibri" w:hAnsi="Calibri"/>
          <w:color w:val="767171" w:themeColor="background2" w:themeShade="80"/>
          <w:sz w:val="26"/>
          <w:szCs w:val="27"/>
        </w:rPr>
        <w:t xml:space="preserve"> </w:t>
      </w:r>
      <w:r w:rsidR="00C46E2A">
        <w:rPr>
          <w:rFonts w:ascii="Calibri" w:hAnsi="Calibri"/>
          <w:color w:val="767171" w:themeColor="background2" w:themeShade="80"/>
          <w:sz w:val="26"/>
          <w:szCs w:val="27"/>
        </w:rPr>
        <w:t>*****</w:t>
      </w:r>
      <w:r w:rsidRPr="00FC4D8E">
        <w:rPr>
          <w:rFonts w:ascii="Calibri" w:hAnsi="Calibri"/>
          <w:bCs/>
          <w:color w:val="767171" w:themeColor="background2" w:themeShade="80"/>
          <w:sz w:val="26"/>
          <w:szCs w:val="26"/>
        </w:rPr>
        <w:t xml:space="preserve">, en contra de la audiencia de calificación y determinación de </w:t>
      </w:r>
      <w:r w:rsidR="00FC4D8E">
        <w:rPr>
          <w:rFonts w:ascii="Calibri" w:hAnsi="Calibri"/>
          <w:bCs/>
          <w:color w:val="767171" w:themeColor="background2" w:themeShade="80"/>
          <w:sz w:val="26"/>
          <w:szCs w:val="26"/>
        </w:rPr>
        <w:t>l</w:t>
      </w:r>
      <w:r w:rsidRPr="00FC4D8E">
        <w:rPr>
          <w:rFonts w:ascii="Calibri" w:hAnsi="Calibri"/>
          <w:bCs/>
          <w:color w:val="767171" w:themeColor="background2" w:themeShade="80"/>
          <w:sz w:val="26"/>
          <w:szCs w:val="26"/>
        </w:rPr>
        <w:t xml:space="preserve">a sanción administrativa </w:t>
      </w:r>
      <w:r w:rsidR="00810E58" w:rsidRPr="00FC4D8E">
        <w:rPr>
          <w:rFonts w:ascii="Calibri" w:hAnsi="Calibri"/>
          <w:bCs/>
          <w:color w:val="767171" w:themeColor="background2" w:themeShade="80"/>
          <w:sz w:val="26"/>
          <w:szCs w:val="26"/>
        </w:rPr>
        <w:t>impugnadas.</w:t>
      </w:r>
      <w:r w:rsidRPr="00FC4D8E">
        <w:rPr>
          <w:rFonts w:ascii="Calibri" w:hAnsi="Calibri"/>
          <w:bCs/>
          <w:color w:val="767171" w:themeColor="background2" w:themeShade="80"/>
          <w:sz w:val="26"/>
          <w:szCs w:val="26"/>
        </w:rPr>
        <w:t xml:space="preserve"> . . . . . </w:t>
      </w:r>
      <w:r w:rsidR="00FC4D8E">
        <w:rPr>
          <w:rFonts w:ascii="Calibri" w:hAnsi="Calibri"/>
          <w:bCs/>
          <w:color w:val="767171" w:themeColor="background2" w:themeShade="80"/>
          <w:sz w:val="26"/>
          <w:szCs w:val="26"/>
        </w:rPr>
        <w:t xml:space="preserve">. . . . </w:t>
      </w:r>
      <w:r w:rsidRPr="00FC4D8E">
        <w:rPr>
          <w:rFonts w:ascii="Calibri" w:hAnsi="Calibri"/>
          <w:bCs/>
          <w:color w:val="767171" w:themeColor="background2" w:themeShade="80"/>
          <w:sz w:val="26"/>
          <w:szCs w:val="26"/>
        </w:rPr>
        <w:t xml:space="preserve"> </w:t>
      </w:r>
    </w:p>
    <w:p w:rsidR="00AF20E8" w:rsidRPr="00FC4D8E" w:rsidRDefault="00AF20E8" w:rsidP="00AF20E8">
      <w:pPr>
        <w:pStyle w:val="Textoindependiente"/>
        <w:rPr>
          <w:rFonts w:ascii="Calibri" w:hAnsi="Calibri" w:cs="Arial"/>
          <w:b/>
          <w:bCs/>
          <w:color w:val="767171" w:themeColor="background2" w:themeShade="80"/>
          <w:sz w:val="26"/>
          <w:szCs w:val="26"/>
        </w:rPr>
      </w:pPr>
    </w:p>
    <w:p w:rsidR="00AF20E8" w:rsidRPr="00FC4D8E" w:rsidRDefault="00AF20E8" w:rsidP="00AF20E8">
      <w:pPr>
        <w:ind w:firstLine="708"/>
        <w:jc w:val="both"/>
        <w:rPr>
          <w:rFonts w:ascii="Calibri" w:hAnsi="Calibri"/>
          <w:bCs/>
          <w:color w:val="767171" w:themeColor="background2" w:themeShade="80"/>
          <w:sz w:val="26"/>
          <w:szCs w:val="27"/>
        </w:rPr>
      </w:pPr>
      <w:r w:rsidRPr="00FC4D8E">
        <w:rPr>
          <w:rFonts w:ascii="Calibri" w:hAnsi="Calibri"/>
          <w:b/>
          <w:bCs/>
          <w:i/>
          <w:color w:val="767171" w:themeColor="background2" w:themeShade="80"/>
          <w:sz w:val="26"/>
          <w:szCs w:val="26"/>
        </w:rPr>
        <w:lastRenderedPageBreak/>
        <w:t xml:space="preserve">TERCERO.- </w:t>
      </w:r>
      <w:r w:rsidRPr="00FC4D8E">
        <w:rPr>
          <w:rFonts w:ascii="Calibri" w:hAnsi="Calibri"/>
          <w:color w:val="767171" w:themeColor="background2" w:themeShade="80"/>
          <w:sz w:val="26"/>
          <w:szCs w:val="26"/>
        </w:rPr>
        <w:t xml:space="preserve">Se decreta </w:t>
      </w:r>
      <w:r w:rsidRPr="00FC4D8E">
        <w:rPr>
          <w:rFonts w:ascii="Calibri" w:hAnsi="Calibri"/>
          <w:bCs/>
          <w:color w:val="767171" w:themeColor="background2" w:themeShade="80"/>
          <w:sz w:val="26"/>
          <w:szCs w:val="26"/>
        </w:rPr>
        <w:t>la</w:t>
      </w:r>
      <w:r w:rsidRPr="00FC4D8E">
        <w:rPr>
          <w:rFonts w:ascii="Calibri" w:hAnsi="Calibri"/>
          <w:b/>
          <w:bCs/>
          <w:color w:val="767171" w:themeColor="background2" w:themeShade="80"/>
          <w:sz w:val="26"/>
          <w:szCs w:val="26"/>
        </w:rPr>
        <w:t xml:space="preserve"> nulidad total </w:t>
      </w:r>
      <w:r w:rsidRPr="00FC4D8E">
        <w:rPr>
          <w:rFonts w:ascii="Calibri" w:hAnsi="Calibri"/>
          <w:bCs/>
          <w:color w:val="767171" w:themeColor="background2" w:themeShade="80"/>
          <w:sz w:val="26"/>
          <w:szCs w:val="26"/>
        </w:rPr>
        <w:t>de</w:t>
      </w:r>
      <w:r w:rsidRPr="00FC4D8E">
        <w:rPr>
          <w:rFonts w:ascii="Calibri" w:hAnsi="Calibri"/>
          <w:iCs/>
          <w:color w:val="767171" w:themeColor="background2" w:themeShade="80"/>
          <w:sz w:val="26"/>
          <w:szCs w:val="26"/>
        </w:rPr>
        <w:t xml:space="preserve"> l</w:t>
      </w:r>
      <w:r w:rsidRPr="00FC4D8E">
        <w:rPr>
          <w:rFonts w:ascii="Calibri" w:hAnsi="Calibri"/>
          <w:color w:val="767171" w:themeColor="background2" w:themeShade="80"/>
          <w:sz w:val="26"/>
          <w:szCs w:val="27"/>
        </w:rPr>
        <w:t xml:space="preserve">a </w:t>
      </w:r>
      <w:r w:rsidR="00FC4D8E" w:rsidRPr="000E4247">
        <w:rPr>
          <w:rFonts w:ascii="Calibri" w:hAnsi="Calibri"/>
          <w:b/>
          <w:bCs/>
          <w:color w:val="767171" w:themeColor="background2" w:themeShade="80"/>
          <w:sz w:val="26"/>
          <w:szCs w:val="27"/>
        </w:rPr>
        <w:t>calificación e imposición</w:t>
      </w:r>
      <w:r w:rsidR="00FC4D8E" w:rsidRPr="00FC4D8E">
        <w:rPr>
          <w:rFonts w:ascii="Calibri" w:hAnsi="Calibri"/>
          <w:bCs/>
          <w:color w:val="767171" w:themeColor="background2" w:themeShade="80"/>
          <w:sz w:val="26"/>
          <w:szCs w:val="27"/>
        </w:rPr>
        <w:t xml:space="preserve"> de  una </w:t>
      </w:r>
      <w:r w:rsidR="00FC4D8E" w:rsidRPr="000E4247">
        <w:rPr>
          <w:rFonts w:ascii="Calibri" w:hAnsi="Calibri"/>
          <w:b/>
          <w:bCs/>
          <w:color w:val="767171" w:themeColor="background2" w:themeShade="80"/>
          <w:sz w:val="26"/>
          <w:szCs w:val="27"/>
        </w:rPr>
        <w:t>multa</w:t>
      </w:r>
      <w:r w:rsidR="00FC4D8E" w:rsidRPr="00FC4D8E">
        <w:rPr>
          <w:rFonts w:ascii="Calibri" w:hAnsi="Calibri"/>
          <w:bCs/>
          <w:color w:val="767171" w:themeColor="background2" w:themeShade="80"/>
          <w:sz w:val="26"/>
          <w:szCs w:val="27"/>
        </w:rPr>
        <w:t xml:space="preserve"> </w:t>
      </w:r>
      <w:r w:rsidR="000E4247">
        <w:rPr>
          <w:rFonts w:ascii="Calibri" w:hAnsi="Calibri"/>
          <w:bCs/>
          <w:color w:val="767171" w:themeColor="background2" w:themeShade="80"/>
          <w:sz w:val="26"/>
          <w:szCs w:val="27"/>
        </w:rPr>
        <w:t xml:space="preserve">de fecha </w:t>
      </w:r>
      <w:r w:rsidR="00FC4D8E" w:rsidRPr="000E4247">
        <w:rPr>
          <w:rFonts w:ascii="Calibri" w:hAnsi="Calibri"/>
          <w:b/>
          <w:bCs/>
          <w:color w:val="767171" w:themeColor="background2" w:themeShade="80"/>
          <w:sz w:val="26"/>
          <w:szCs w:val="27"/>
        </w:rPr>
        <w:t>3</w:t>
      </w:r>
      <w:r w:rsidR="00FC4D8E" w:rsidRPr="00FC4D8E">
        <w:rPr>
          <w:rFonts w:ascii="Calibri" w:hAnsi="Calibri"/>
          <w:bCs/>
          <w:color w:val="767171" w:themeColor="background2" w:themeShade="80"/>
          <w:sz w:val="26"/>
          <w:szCs w:val="27"/>
        </w:rPr>
        <w:t xml:space="preserve"> tres de </w:t>
      </w:r>
      <w:r w:rsidR="00FC4D8E" w:rsidRPr="000E4247">
        <w:rPr>
          <w:rFonts w:ascii="Calibri" w:hAnsi="Calibri"/>
          <w:b/>
          <w:bCs/>
          <w:color w:val="767171" w:themeColor="background2" w:themeShade="80"/>
          <w:sz w:val="26"/>
          <w:szCs w:val="27"/>
        </w:rPr>
        <w:t>septiembre</w:t>
      </w:r>
      <w:r w:rsidR="00FC4D8E" w:rsidRPr="00FC4D8E">
        <w:rPr>
          <w:rFonts w:ascii="Calibri" w:hAnsi="Calibri"/>
          <w:bCs/>
          <w:color w:val="767171" w:themeColor="background2" w:themeShade="80"/>
          <w:sz w:val="26"/>
          <w:szCs w:val="27"/>
        </w:rPr>
        <w:t xml:space="preserve"> del año </w:t>
      </w:r>
      <w:r w:rsidR="00FC4D8E" w:rsidRPr="000E4247">
        <w:rPr>
          <w:rFonts w:ascii="Calibri" w:hAnsi="Calibri"/>
          <w:b/>
          <w:bCs/>
          <w:color w:val="767171" w:themeColor="background2" w:themeShade="80"/>
          <w:sz w:val="26"/>
          <w:szCs w:val="27"/>
        </w:rPr>
        <w:t>2015</w:t>
      </w:r>
      <w:r w:rsidR="00FC4D8E" w:rsidRPr="00FC4D8E">
        <w:rPr>
          <w:rFonts w:ascii="Calibri" w:hAnsi="Calibri"/>
          <w:bCs/>
          <w:color w:val="767171" w:themeColor="background2" w:themeShade="80"/>
          <w:sz w:val="26"/>
          <w:szCs w:val="27"/>
        </w:rPr>
        <w:t xml:space="preserve"> dos mil quince, y por la que se impuso una multa, que fue pagada en </w:t>
      </w:r>
      <w:r w:rsidR="000E4247">
        <w:rPr>
          <w:rFonts w:ascii="Calibri" w:hAnsi="Calibri"/>
          <w:color w:val="767171" w:themeColor="background2" w:themeShade="80"/>
          <w:sz w:val="26"/>
          <w:szCs w:val="27"/>
        </w:rPr>
        <w:t>la cantidad de $</w:t>
      </w:r>
      <w:r w:rsidR="00FC4D8E" w:rsidRPr="00FC4D8E">
        <w:rPr>
          <w:rFonts w:ascii="Calibri" w:hAnsi="Calibri"/>
          <w:color w:val="767171" w:themeColor="background2" w:themeShade="80"/>
          <w:sz w:val="26"/>
          <w:szCs w:val="27"/>
        </w:rPr>
        <w:t>3,200.00 (Tres mil doscientos pesos 00/100 Moneda Nacional), reflejada en el recibo de pago con número AA 5010375 (AA cinco-cero-uno-cero-tres-siete-cinco), de esa misma fecha</w:t>
      </w:r>
      <w:r w:rsidRPr="00FC4D8E">
        <w:rPr>
          <w:rFonts w:ascii="Calibri" w:hAnsi="Calibri"/>
          <w:color w:val="767171" w:themeColor="background2" w:themeShade="80"/>
          <w:sz w:val="26"/>
          <w:szCs w:val="27"/>
        </w:rPr>
        <w:t xml:space="preserve">; ello </w:t>
      </w:r>
      <w:r w:rsidRPr="00FC4D8E">
        <w:rPr>
          <w:rFonts w:ascii="Calibri" w:hAnsi="Calibri"/>
          <w:color w:val="767171" w:themeColor="background2" w:themeShade="80"/>
          <w:sz w:val="26"/>
          <w:szCs w:val="26"/>
        </w:rPr>
        <w:t xml:space="preserve">de conformidad a los razonamientos lógico-jurídicos vertidos en el Considerando Sexto de este fallo. </w:t>
      </w:r>
      <w:r w:rsidR="008303F6">
        <w:rPr>
          <w:rFonts w:ascii="Calibri" w:hAnsi="Calibri"/>
          <w:color w:val="767171" w:themeColor="background2" w:themeShade="80"/>
          <w:sz w:val="26"/>
          <w:szCs w:val="26"/>
        </w:rPr>
        <w:t xml:space="preserve">. . . . . . . . . . . . . . . . . . . . . . . . . . . . . . . . . . . . . . . . </w:t>
      </w:r>
    </w:p>
    <w:p w:rsidR="00AF20E8" w:rsidRPr="00FC4D8E" w:rsidRDefault="00AF20E8" w:rsidP="00AF20E8">
      <w:pPr>
        <w:pStyle w:val="Textoindependiente"/>
        <w:rPr>
          <w:rFonts w:ascii="Calibri" w:hAnsi="Calibri" w:cs="Arial"/>
          <w:bCs/>
          <w:color w:val="767171" w:themeColor="background2" w:themeShade="80"/>
          <w:sz w:val="26"/>
          <w:szCs w:val="26"/>
        </w:rPr>
      </w:pPr>
    </w:p>
    <w:p w:rsidR="00AF20E8" w:rsidRPr="00FC4D8E" w:rsidRDefault="00AF20E8" w:rsidP="00AF20E8">
      <w:pPr>
        <w:ind w:firstLine="708"/>
        <w:jc w:val="both"/>
        <w:rPr>
          <w:rFonts w:ascii="Calibri" w:hAnsi="Calibri"/>
          <w:color w:val="767171" w:themeColor="background2" w:themeShade="80"/>
          <w:sz w:val="26"/>
          <w:szCs w:val="27"/>
        </w:rPr>
      </w:pPr>
      <w:r w:rsidRPr="00FC4D8E">
        <w:rPr>
          <w:rFonts w:ascii="Calibri" w:hAnsi="Calibri"/>
          <w:b/>
          <w:bCs/>
          <w:i/>
          <w:iCs/>
          <w:color w:val="767171" w:themeColor="background2" w:themeShade="80"/>
          <w:sz w:val="26"/>
          <w:szCs w:val="26"/>
        </w:rPr>
        <w:t xml:space="preserve">CUARTO.- </w:t>
      </w:r>
      <w:r w:rsidRPr="00FC4D8E">
        <w:rPr>
          <w:rFonts w:ascii="Calibri" w:hAnsi="Calibri" w:cs="Arial"/>
          <w:color w:val="767171" w:themeColor="background2" w:themeShade="80"/>
          <w:sz w:val="26"/>
          <w:szCs w:val="26"/>
        </w:rPr>
        <w:t>Se</w:t>
      </w:r>
      <w:r w:rsidRPr="00FC4D8E">
        <w:rPr>
          <w:rFonts w:ascii="Calibri" w:hAnsi="Calibri" w:cs="Arial"/>
          <w:b/>
          <w:color w:val="767171" w:themeColor="background2" w:themeShade="80"/>
          <w:sz w:val="26"/>
          <w:szCs w:val="26"/>
        </w:rPr>
        <w:t xml:space="preserve"> ordena </w:t>
      </w:r>
      <w:r w:rsidRPr="00FC4D8E">
        <w:rPr>
          <w:rFonts w:ascii="Calibri" w:hAnsi="Calibri" w:cs="Arial"/>
          <w:color w:val="767171" w:themeColor="background2" w:themeShade="80"/>
          <w:sz w:val="26"/>
          <w:szCs w:val="26"/>
        </w:rPr>
        <w:t>al Oficial Calificador -</w:t>
      </w:r>
      <w:r w:rsidR="00FC4D8E" w:rsidRPr="00FC4D8E">
        <w:rPr>
          <w:rFonts w:ascii="Calibri" w:hAnsi="Calibri"/>
          <w:color w:val="767171" w:themeColor="background2" w:themeShade="80"/>
          <w:sz w:val="26"/>
          <w:szCs w:val="26"/>
        </w:rPr>
        <w:t xml:space="preserve"> </w:t>
      </w:r>
      <w:r w:rsidR="00C46E2A">
        <w:rPr>
          <w:rFonts w:ascii="Calibri" w:hAnsi="Calibri"/>
          <w:b/>
          <w:color w:val="767171" w:themeColor="background2" w:themeShade="80"/>
          <w:sz w:val="26"/>
          <w:szCs w:val="26"/>
        </w:rPr>
        <w:t>*****</w:t>
      </w:r>
      <w:r w:rsidRPr="00FC4D8E">
        <w:rPr>
          <w:rFonts w:ascii="Calibri" w:hAnsi="Calibri"/>
          <w:color w:val="767171" w:themeColor="background2" w:themeShade="80"/>
          <w:sz w:val="26"/>
          <w:szCs w:val="26"/>
        </w:rPr>
        <w:t>-</w:t>
      </w:r>
      <w:r w:rsidRPr="00FC4D8E">
        <w:rPr>
          <w:rFonts w:ascii="Calibri" w:hAnsi="Calibri" w:cs="Arial"/>
          <w:color w:val="767171" w:themeColor="background2" w:themeShade="80"/>
          <w:sz w:val="26"/>
          <w:szCs w:val="26"/>
        </w:rPr>
        <w:t xml:space="preserve"> a que </w:t>
      </w:r>
      <w:r w:rsidRPr="00FC4D8E">
        <w:rPr>
          <w:rFonts w:ascii="Calibri" w:hAnsi="Calibri" w:cs="Arial"/>
          <w:b/>
          <w:color w:val="767171" w:themeColor="background2" w:themeShade="80"/>
          <w:sz w:val="26"/>
          <w:szCs w:val="26"/>
        </w:rPr>
        <w:t>devuelva</w:t>
      </w:r>
      <w:r w:rsidRPr="00FC4D8E">
        <w:rPr>
          <w:rFonts w:ascii="Calibri" w:hAnsi="Calibri" w:cs="Arial"/>
          <w:color w:val="767171" w:themeColor="background2" w:themeShade="80"/>
          <w:sz w:val="26"/>
          <w:szCs w:val="26"/>
        </w:rPr>
        <w:t xml:space="preserve"> al</w:t>
      </w:r>
      <w:r w:rsidRPr="00FC4D8E">
        <w:rPr>
          <w:rFonts w:ascii="Calibri" w:hAnsi="Calibri"/>
          <w:color w:val="767171" w:themeColor="background2" w:themeShade="80"/>
          <w:sz w:val="26"/>
          <w:szCs w:val="27"/>
        </w:rPr>
        <w:t xml:space="preserve"> ciudadano </w:t>
      </w:r>
      <w:r w:rsidR="00C46E2A">
        <w:rPr>
          <w:rFonts w:ascii="Calibri" w:hAnsi="Calibri"/>
          <w:b/>
          <w:color w:val="767171" w:themeColor="background2" w:themeShade="80"/>
          <w:sz w:val="26"/>
          <w:szCs w:val="27"/>
        </w:rPr>
        <w:t>*****</w:t>
      </w:r>
      <w:r w:rsidRPr="00FC4D8E">
        <w:rPr>
          <w:rFonts w:ascii="Calibri" w:hAnsi="Calibri" w:cs="Arial"/>
          <w:color w:val="767171" w:themeColor="background2" w:themeShade="80"/>
          <w:sz w:val="26"/>
          <w:szCs w:val="26"/>
        </w:rPr>
        <w:t xml:space="preserve">, el monto erogado, por concepto de la multa pagada, esto es, la cantidad de </w:t>
      </w:r>
      <w:r w:rsidRPr="00FC4D8E">
        <w:rPr>
          <w:rFonts w:ascii="Calibri" w:hAnsi="Calibri"/>
          <w:b/>
          <w:color w:val="767171" w:themeColor="background2" w:themeShade="80"/>
          <w:sz w:val="26"/>
          <w:szCs w:val="27"/>
        </w:rPr>
        <w:t>$3,</w:t>
      </w:r>
      <w:r w:rsidR="00FC4D8E">
        <w:rPr>
          <w:rFonts w:ascii="Calibri" w:hAnsi="Calibri"/>
          <w:b/>
          <w:color w:val="767171" w:themeColor="background2" w:themeShade="80"/>
          <w:sz w:val="26"/>
          <w:szCs w:val="27"/>
        </w:rPr>
        <w:t>2</w:t>
      </w:r>
      <w:r w:rsidRPr="00FC4D8E">
        <w:rPr>
          <w:rFonts w:ascii="Calibri" w:hAnsi="Calibri"/>
          <w:b/>
          <w:color w:val="767171" w:themeColor="background2" w:themeShade="80"/>
          <w:sz w:val="26"/>
          <w:szCs w:val="27"/>
        </w:rPr>
        <w:t xml:space="preserve">00.00 (Tres mil </w:t>
      </w:r>
      <w:r w:rsidR="00FC4D8E">
        <w:rPr>
          <w:rFonts w:ascii="Calibri" w:hAnsi="Calibri"/>
          <w:b/>
          <w:color w:val="767171" w:themeColor="background2" w:themeShade="80"/>
          <w:sz w:val="26"/>
          <w:szCs w:val="27"/>
        </w:rPr>
        <w:t>dos</w:t>
      </w:r>
      <w:r w:rsidRPr="00FC4D8E">
        <w:rPr>
          <w:rFonts w:ascii="Calibri" w:hAnsi="Calibri"/>
          <w:b/>
          <w:color w:val="767171" w:themeColor="background2" w:themeShade="80"/>
          <w:sz w:val="26"/>
          <w:szCs w:val="27"/>
        </w:rPr>
        <w:t>cientos pesos 00/100 Moneda Nacional)</w:t>
      </w:r>
      <w:r w:rsidRPr="00FC4D8E">
        <w:rPr>
          <w:rFonts w:ascii="Calibri" w:hAnsi="Calibri"/>
          <w:color w:val="767171" w:themeColor="background2" w:themeShade="80"/>
          <w:sz w:val="26"/>
          <w:szCs w:val="26"/>
        </w:rPr>
        <w:t>;</w:t>
      </w:r>
      <w:r w:rsidRPr="00FC4D8E">
        <w:rPr>
          <w:rFonts w:ascii="Calibri" w:hAnsi="Calibri"/>
          <w:color w:val="767171" w:themeColor="background2" w:themeShade="80"/>
          <w:sz w:val="26"/>
          <w:szCs w:val="27"/>
        </w:rPr>
        <w:t xml:space="preserve"> </w:t>
      </w:r>
      <w:r w:rsidRPr="00FC4D8E">
        <w:rPr>
          <w:rFonts w:ascii="Calibri" w:hAnsi="Calibri"/>
          <w:color w:val="767171" w:themeColor="background2" w:themeShade="80"/>
          <w:sz w:val="26"/>
          <w:szCs w:val="26"/>
        </w:rPr>
        <w:t xml:space="preserve">acorde con las consideraciones lógicas y jurídicas expresadas en el Considerando Octavo de esta misma sentencia. . . . . . . . . . . . . . . </w:t>
      </w:r>
    </w:p>
    <w:p w:rsidR="00AF20E8" w:rsidRDefault="00AF20E8" w:rsidP="00AF20E8">
      <w:pPr>
        <w:jc w:val="both"/>
        <w:rPr>
          <w:rFonts w:ascii="Calibri" w:hAnsi="Calibri"/>
          <w:b/>
          <w:color w:val="AEAAAA" w:themeColor="background2" w:themeShade="BF"/>
          <w:sz w:val="26"/>
          <w:szCs w:val="26"/>
        </w:rPr>
      </w:pPr>
    </w:p>
    <w:p w:rsidR="00AF20E8" w:rsidRPr="00FC4D8E" w:rsidRDefault="00AF20E8" w:rsidP="00AF20E8">
      <w:pPr>
        <w:ind w:firstLine="708"/>
        <w:jc w:val="both"/>
        <w:rPr>
          <w:rFonts w:ascii="Calibri" w:hAnsi="Calibri"/>
          <w:color w:val="767171" w:themeColor="background2" w:themeShade="80"/>
          <w:sz w:val="26"/>
          <w:szCs w:val="26"/>
        </w:rPr>
      </w:pPr>
      <w:r w:rsidRPr="00FC4D8E">
        <w:rPr>
          <w:rFonts w:ascii="Calibri" w:hAnsi="Calibri"/>
          <w:b/>
          <w:color w:val="767171" w:themeColor="background2" w:themeShade="80"/>
          <w:sz w:val="26"/>
          <w:szCs w:val="26"/>
        </w:rPr>
        <w:t>Devolución</w:t>
      </w:r>
      <w:r w:rsidRPr="00FC4D8E">
        <w:rPr>
          <w:rFonts w:ascii="Calibri" w:hAnsi="Calibri"/>
          <w:color w:val="767171" w:themeColor="background2" w:themeShade="80"/>
          <w:sz w:val="26"/>
          <w:szCs w:val="26"/>
        </w:rPr>
        <w:t xml:space="preserve"> que deberá realizarse dentro de los </w:t>
      </w:r>
      <w:r w:rsidRPr="00FC4D8E">
        <w:rPr>
          <w:rFonts w:ascii="Calibri" w:hAnsi="Calibri"/>
          <w:b/>
          <w:bCs/>
          <w:color w:val="767171" w:themeColor="background2" w:themeShade="80"/>
          <w:sz w:val="26"/>
          <w:szCs w:val="26"/>
        </w:rPr>
        <w:t xml:space="preserve">15 quince días </w:t>
      </w:r>
      <w:r w:rsidRPr="00FC4D8E">
        <w:rPr>
          <w:rFonts w:ascii="Calibri" w:hAnsi="Calibri"/>
          <w:color w:val="767171" w:themeColor="background2" w:themeShade="80"/>
          <w:sz w:val="26"/>
          <w:szCs w:val="26"/>
        </w:rPr>
        <w:t xml:space="preserve">hábiles siguientes a la fecha en que </w:t>
      </w:r>
      <w:r w:rsidRPr="00FC4D8E">
        <w:rPr>
          <w:rFonts w:ascii="Calibri" w:hAnsi="Calibri"/>
          <w:b/>
          <w:color w:val="767171" w:themeColor="background2" w:themeShade="80"/>
          <w:sz w:val="26"/>
          <w:szCs w:val="26"/>
        </w:rPr>
        <w:t>cause ejecutoria</w:t>
      </w:r>
      <w:r w:rsidRPr="00FC4D8E">
        <w:rPr>
          <w:rFonts w:ascii="Calibri" w:hAnsi="Calibri"/>
          <w:color w:val="767171" w:themeColor="background2" w:themeShade="80"/>
          <w:sz w:val="26"/>
          <w:szCs w:val="26"/>
        </w:rPr>
        <w:t xml:space="preserve"> el presente fallo; debiendo informar a este Juzgado del cumplimiento dado al presente resolutivo y acompañando las constancias relativas. . . . . . . . . . . . . . . . . . . . . . . . . . . . . . . . . . . . </w:t>
      </w:r>
    </w:p>
    <w:p w:rsidR="00AF20E8" w:rsidRDefault="00AF20E8" w:rsidP="00AF20E8">
      <w:pPr>
        <w:jc w:val="both"/>
        <w:rPr>
          <w:rFonts w:ascii="Calibri" w:hAnsi="Calibri" w:cs="Calibri"/>
          <w:b/>
          <w:i/>
          <w:color w:val="AEAAAA" w:themeColor="background2" w:themeShade="BF"/>
          <w:sz w:val="26"/>
          <w:szCs w:val="26"/>
        </w:rPr>
      </w:pPr>
    </w:p>
    <w:p w:rsidR="00AF20E8" w:rsidRPr="002855C1" w:rsidRDefault="00AF20E8" w:rsidP="00AF20E8">
      <w:pPr>
        <w:jc w:val="both"/>
        <w:rPr>
          <w:rFonts w:ascii="Calibri" w:hAnsi="Calibri" w:cs="Arial"/>
          <w:bCs/>
          <w:iCs/>
          <w:color w:val="767171" w:themeColor="background2" w:themeShade="80"/>
          <w:sz w:val="26"/>
          <w:szCs w:val="26"/>
        </w:rPr>
      </w:pPr>
      <w:r w:rsidRPr="002855C1">
        <w:rPr>
          <w:rFonts w:ascii="Calibri" w:hAnsi="Calibri" w:cs="Calibri"/>
          <w:b/>
          <w:i/>
          <w:color w:val="767171" w:themeColor="background2" w:themeShade="80"/>
          <w:sz w:val="26"/>
          <w:szCs w:val="26"/>
        </w:rPr>
        <w:tab/>
      </w:r>
      <w:r w:rsidRPr="002855C1">
        <w:rPr>
          <w:rFonts w:ascii="Calibri" w:hAnsi="Calibri" w:cs="Arial"/>
          <w:b/>
          <w:bCs/>
          <w:i/>
          <w:iCs/>
          <w:color w:val="767171" w:themeColor="background2" w:themeShade="80"/>
          <w:sz w:val="26"/>
          <w:szCs w:val="26"/>
        </w:rPr>
        <w:t xml:space="preserve">QUINTO.- </w:t>
      </w:r>
      <w:r w:rsidRPr="002855C1">
        <w:rPr>
          <w:rFonts w:ascii="Calibri" w:hAnsi="Calibri" w:cs="Arial"/>
          <w:b/>
          <w:bCs/>
          <w:iCs/>
          <w:color w:val="767171" w:themeColor="background2" w:themeShade="80"/>
          <w:sz w:val="26"/>
          <w:szCs w:val="26"/>
        </w:rPr>
        <w:t>No ha lugar</w:t>
      </w:r>
      <w:r w:rsidRPr="002855C1">
        <w:rPr>
          <w:rFonts w:ascii="Calibri" w:hAnsi="Calibri" w:cs="Arial"/>
          <w:bCs/>
          <w:iCs/>
          <w:color w:val="767171" w:themeColor="background2" w:themeShade="80"/>
          <w:sz w:val="26"/>
          <w:szCs w:val="26"/>
        </w:rPr>
        <w:t xml:space="preserve"> a condenar al enjuiciado al pago de </w:t>
      </w:r>
      <w:r w:rsidRPr="002855C1">
        <w:rPr>
          <w:rFonts w:ascii="Calibri" w:hAnsi="Calibri"/>
          <w:color w:val="767171" w:themeColor="background2" w:themeShade="80"/>
          <w:sz w:val="26"/>
          <w:szCs w:val="22"/>
        </w:rPr>
        <w:t xml:space="preserve">los intereses; </w:t>
      </w:r>
      <w:r w:rsidRPr="002855C1">
        <w:rPr>
          <w:rFonts w:ascii="Calibri" w:hAnsi="Calibri" w:cs="Arial"/>
          <w:bCs/>
          <w:iCs/>
          <w:color w:val="767171" w:themeColor="background2" w:themeShade="80"/>
          <w:sz w:val="26"/>
          <w:szCs w:val="26"/>
        </w:rPr>
        <w:t xml:space="preserve">de acuerdo a lo exteriorizado en el Considerando Noveno de este fallo. . . . . . . . </w:t>
      </w:r>
      <w:r w:rsidR="00D22F2D">
        <w:rPr>
          <w:rFonts w:ascii="Calibri" w:hAnsi="Calibri" w:cs="Arial"/>
          <w:bCs/>
          <w:iCs/>
          <w:color w:val="767171" w:themeColor="background2" w:themeShade="80"/>
          <w:sz w:val="26"/>
          <w:szCs w:val="26"/>
        </w:rPr>
        <w:t xml:space="preserve">. . . . </w:t>
      </w:r>
    </w:p>
    <w:p w:rsidR="00AF20E8" w:rsidRPr="002855C1" w:rsidRDefault="00AF20E8" w:rsidP="00AF20E8">
      <w:pPr>
        <w:pStyle w:val="Textoindependiente"/>
        <w:rPr>
          <w:rFonts w:ascii="Calibri" w:hAnsi="Calibri" w:cs="Calibri"/>
          <w:color w:val="767171" w:themeColor="background2" w:themeShade="80"/>
          <w:sz w:val="26"/>
          <w:szCs w:val="26"/>
        </w:rPr>
      </w:pPr>
    </w:p>
    <w:p w:rsidR="00D22F2D" w:rsidRDefault="00D22F2D" w:rsidP="00AF20E8">
      <w:pPr>
        <w:pStyle w:val="Textoindependiente"/>
        <w:ind w:firstLine="708"/>
        <w:rPr>
          <w:rFonts w:ascii="Calibri" w:hAnsi="Calibri" w:cs="Calibri"/>
          <w:color w:val="767171" w:themeColor="background2" w:themeShade="80"/>
          <w:sz w:val="26"/>
          <w:szCs w:val="26"/>
        </w:rPr>
      </w:pPr>
    </w:p>
    <w:p w:rsidR="00D22F2D" w:rsidRDefault="00D22F2D" w:rsidP="00D22F2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w:t>
      </w:r>
      <w:r w:rsidR="001D1E0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2/2015-JN</w:t>
      </w:r>
    </w:p>
    <w:p w:rsidR="00D22F2D" w:rsidRDefault="00D22F2D" w:rsidP="00AF20E8">
      <w:pPr>
        <w:pStyle w:val="Textoindependiente"/>
        <w:ind w:firstLine="708"/>
        <w:rPr>
          <w:rFonts w:ascii="Calibri" w:hAnsi="Calibri" w:cs="Calibri"/>
          <w:color w:val="767171" w:themeColor="background2" w:themeShade="80"/>
          <w:sz w:val="26"/>
          <w:szCs w:val="26"/>
        </w:rPr>
      </w:pPr>
    </w:p>
    <w:p w:rsidR="00AF20E8" w:rsidRPr="002855C1" w:rsidRDefault="00AF20E8" w:rsidP="00AF20E8">
      <w:pPr>
        <w:pStyle w:val="Textoindependiente"/>
        <w:ind w:firstLine="708"/>
        <w:rPr>
          <w:rFonts w:ascii="Calibri" w:hAnsi="Calibri" w:cs="Calibri"/>
          <w:color w:val="767171" w:themeColor="background2" w:themeShade="80"/>
          <w:sz w:val="26"/>
          <w:szCs w:val="26"/>
        </w:rPr>
      </w:pPr>
      <w:r w:rsidRPr="002855C1">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 . . . . . . . . . . . . . . . </w:t>
      </w:r>
    </w:p>
    <w:p w:rsidR="00AF20E8" w:rsidRPr="002855C1" w:rsidRDefault="00AF20E8" w:rsidP="00AF20E8">
      <w:pPr>
        <w:pStyle w:val="Textoindependiente"/>
        <w:rPr>
          <w:rFonts w:ascii="Calibri" w:hAnsi="Calibri" w:cs="Calibri"/>
          <w:color w:val="767171" w:themeColor="background2" w:themeShade="80"/>
          <w:sz w:val="26"/>
          <w:szCs w:val="26"/>
        </w:rPr>
      </w:pPr>
    </w:p>
    <w:p w:rsidR="00AF20E8" w:rsidRPr="002855C1" w:rsidRDefault="00AF20E8" w:rsidP="00AF20E8">
      <w:pPr>
        <w:pStyle w:val="Textoindependiente"/>
        <w:rPr>
          <w:rFonts w:ascii="Calibri" w:hAnsi="Calibri" w:cs="Calibri"/>
          <w:b/>
          <w:bCs/>
          <w:color w:val="767171" w:themeColor="background2" w:themeShade="80"/>
          <w:sz w:val="26"/>
          <w:szCs w:val="26"/>
        </w:rPr>
      </w:pPr>
      <w:r w:rsidRPr="002855C1">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AF20E8" w:rsidRPr="002855C1" w:rsidRDefault="00AF20E8" w:rsidP="00AF20E8">
      <w:pPr>
        <w:pStyle w:val="Textoindependiente"/>
        <w:rPr>
          <w:rFonts w:ascii="Calibri" w:hAnsi="Calibri" w:cs="Calibri"/>
          <w:color w:val="767171" w:themeColor="background2" w:themeShade="80"/>
          <w:sz w:val="26"/>
          <w:szCs w:val="26"/>
        </w:rPr>
      </w:pPr>
    </w:p>
    <w:p w:rsidR="00AF20E8" w:rsidRPr="002855C1" w:rsidRDefault="00AF20E8" w:rsidP="00AF20E8">
      <w:pPr>
        <w:pStyle w:val="Textoindependiente"/>
        <w:ind w:firstLine="708"/>
        <w:rPr>
          <w:rFonts w:ascii="Calibri" w:hAnsi="Calibri" w:cs="Calibri"/>
          <w:color w:val="767171" w:themeColor="background2" w:themeShade="80"/>
          <w:sz w:val="26"/>
          <w:szCs w:val="26"/>
        </w:rPr>
      </w:pPr>
      <w:r w:rsidRPr="002855C1">
        <w:rPr>
          <w:rFonts w:ascii="Calibri" w:hAnsi="Calibri" w:cs="Calibri"/>
          <w:color w:val="767171" w:themeColor="background2" w:themeShade="80"/>
          <w:sz w:val="26"/>
          <w:szCs w:val="26"/>
        </w:rPr>
        <w:t xml:space="preserve">Así lo resolvió y firma el Licenciado </w:t>
      </w:r>
      <w:r w:rsidRPr="002855C1">
        <w:rPr>
          <w:rFonts w:ascii="Calibri" w:hAnsi="Calibri" w:cs="Calibri"/>
          <w:b/>
          <w:bCs/>
          <w:color w:val="767171" w:themeColor="background2" w:themeShade="80"/>
          <w:sz w:val="26"/>
          <w:szCs w:val="26"/>
        </w:rPr>
        <w:t>Ernesto Alejandro Mora Álvarez</w:t>
      </w:r>
      <w:r w:rsidRPr="002855C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855C1">
        <w:rPr>
          <w:rFonts w:ascii="Calibri" w:hAnsi="Calibri" w:cs="Calibri"/>
          <w:b/>
          <w:bCs/>
          <w:color w:val="767171" w:themeColor="background2" w:themeShade="80"/>
          <w:sz w:val="26"/>
          <w:szCs w:val="26"/>
        </w:rPr>
        <w:t>María del Rocío Villanueva Sánchez</w:t>
      </w:r>
      <w:r w:rsidRPr="002855C1">
        <w:rPr>
          <w:rFonts w:ascii="Calibri" w:hAnsi="Calibri" w:cs="Calibri"/>
          <w:color w:val="767171" w:themeColor="background2" w:themeShade="80"/>
          <w:sz w:val="26"/>
          <w:szCs w:val="26"/>
        </w:rPr>
        <w:t xml:space="preserve">, quien da fe. . . . . . . . . . . . . . . . . . . . . . . . . . . . . . . . . . . . . . . . . . </w:t>
      </w:r>
    </w:p>
    <w:p w:rsidR="00D10714" w:rsidRDefault="00D10714">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Default="00D22F2D">
      <w:pPr>
        <w:rPr>
          <w:color w:val="767171" w:themeColor="background2" w:themeShade="80"/>
        </w:rPr>
      </w:pPr>
    </w:p>
    <w:p w:rsidR="00D22F2D" w:rsidRPr="00D22F2D" w:rsidRDefault="00D22F2D" w:rsidP="00D22F2D">
      <w:pPr>
        <w:ind w:firstLine="708"/>
        <w:jc w:val="both"/>
        <w:rPr>
          <w:rFonts w:asciiTheme="minorHAnsi" w:hAnsiTheme="minorHAnsi"/>
          <w:b/>
          <w:color w:val="767171" w:themeColor="background2" w:themeShade="80"/>
        </w:rPr>
      </w:pPr>
      <w:r w:rsidRPr="00D22F2D">
        <w:rPr>
          <w:rFonts w:asciiTheme="minorHAnsi" w:hAnsiTheme="minorHAnsi"/>
          <w:b/>
          <w:color w:val="767171" w:themeColor="background2" w:themeShade="80"/>
        </w:rPr>
        <w:t>LA PRESENTE FOJA FORMA PARTE DE LA SENTENCIA DICTADA EL DÍA 17 DIECISIETE DE ABRIL DEL AÑO 2017 DOS MIL DIECISIETE, EN EL PROCESO ADMINISTRATIVO CON NÚMERO 722/2015-JN.</w:t>
      </w:r>
      <w:r>
        <w:rPr>
          <w:rFonts w:asciiTheme="minorHAnsi" w:hAnsiTheme="minorHAnsi"/>
          <w:b/>
          <w:color w:val="767171" w:themeColor="background2" w:themeShade="80"/>
        </w:rPr>
        <w:t xml:space="preserve"> . . . . . . . . . . . . . . . . . . . . . . . . . . . . . . . . . </w:t>
      </w:r>
    </w:p>
    <w:sectPr w:rsidR="00D22F2D" w:rsidRPr="00D22F2D" w:rsidSect="00D574B6">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243" w:rsidRDefault="006D2243">
      <w:r>
        <w:separator/>
      </w:r>
    </w:p>
  </w:endnote>
  <w:endnote w:type="continuationSeparator" w:id="0">
    <w:p w:rsidR="006D2243" w:rsidRDefault="006D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243" w:rsidRDefault="006D2243">
      <w:r>
        <w:separator/>
      </w:r>
    </w:p>
  </w:footnote>
  <w:footnote w:type="continuationSeparator" w:id="0">
    <w:p w:rsidR="006D2243" w:rsidRDefault="006D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1C" w:rsidRDefault="00B405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491C" w:rsidRDefault="006D22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1C" w:rsidRDefault="00B405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6E2A">
      <w:rPr>
        <w:rStyle w:val="Nmerodepgina"/>
        <w:noProof/>
      </w:rPr>
      <w:t>2</w:t>
    </w:r>
    <w:r>
      <w:rPr>
        <w:rStyle w:val="Nmerodepgina"/>
      </w:rPr>
      <w:fldChar w:fldCharType="end"/>
    </w:r>
  </w:p>
  <w:p w:rsidR="0004491C" w:rsidRDefault="006D22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8"/>
    <w:rsid w:val="0000018F"/>
    <w:rsid w:val="00024A70"/>
    <w:rsid w:val="00077674"/>
    <w:rsid w:val="000A0906"/>
    <w:rsid w:val="000A093F"/>
    <w:rsid w:val="000E4247"/>
    <w:rsid w:val="000F5229"/>
    <w:rsid w:val="00154512"/>
    <w:rsid w:val="00185F40"/>
    <w:rsid w:val="001C584B"/>
    <w:rsid w:val="001D1E06"/>
    <w:rsid w:val="001F6B37"/>
    <w:rsid w:val="00215FBE"/>
    <w:rsid w:val="0025694F"/>
    <w:rsid w:val="00265484"/>
    <w:rsid w:val="002736C9"/>
    <w:rsid w:val="00277FCD"/>
    <w:rsid w:val="00284B9A"/>
    <w:rsid w:val="00284F8B"/>
    <w:rsid w:val="002855C1"/>
    <w:rsid w:val="002A754F"/>
    <w:rsid w:val="002B2617"/>
    <w:rsid w:val="002B648F"/>
    <w:rsid w:val="00326F38"/>
    <w:rsid w:val="00327661"/>
    <w:rsid w:val="00363D59"/>
    <w:rsid w:val="00384F66"/>
    <w:rsid w:val="003A2951"/>
    <w:rsid w:val="003A6AD5"/>
    <w:rsid w:val="003C25F3"/>
    <w:rsid w:val="003F2373"/>
    <w:rsid w:val="00406796"/>
    <w:rsid w:val="004549B3"/>
    <w:rsid w:val="004566AC"/>
    <w:rsid w:val="00487718"/>
    <w:rsid w:val="004A0337"/>
    <w:rsid w:val="00522E05"/>
    <w:rsid w:val="005323CF"/>
    <w:rsid w:val="005428B0"/>
    <w:rsid w:val="00543E61"/>
    <w:rsid w:val="005443A3"/>
    <w:rsid w:val="00576576"/>
    <w:rsid w:val="005765A4"/>
    <w:rsid w:val="005858A9"/>
    <w:rsid w:val="005D0A58"/>
    <w:rsid w:val="005E5AC0"/>
    <w:rsid w:val="005E78A5"/>
    <w:rsid w:val="005F13E2"/>
    <w:rsid w:val="005F2271"/>
    <w:rsid w:val="005F56B8"/>
    <w:rsid w:val="00641AF9"/>
    <w:rsid w:val="00674762"/>
    <w:rsid w:val="0069708B"/>
    <w:rsid w:val="006A3C0F"/>
    <w:rsid w:val="006D2243"/>
    <w:rsid w:val="00735EB8"/>
    <w:rsid w:val="00757C49"/>
    <w:rsid w:val="007635F7"/>
    <w:rsid w:val="00797B5E"/>
    <w:rsid w:val="007A1A16"/>
    <w:rsid w:val="007A655F"/>
    <w:rsid w:val="007C573A"/>
    <w:rsid w:val="007E3E5C"/>
    <w:rsid w:val="0080215C"/>
    <w:rsid w:val="00810E58"/>
    <w:rsid w:val="00814DB9"/>
    <w:rsid w:val="008167C9"/>
    <w:rsid w:val="008303F6"/>
    <w:rsid w:val="008568B9"/>
    <w:rsid w:val="008748AD"/>
    <w:rsid w:val="00897EDD"/>
    <w:rsid w:val="008E6E1D"/>
    <w:rsid w:val="009245D5"/>
    <w:rsid w:val="009424B8"/>
    <w:rsid w:val="009669C8"/>
    <w:rsid w:val="00971463"/>
    <w:rsid w:val="00980D70"/>
    <w:rsid w:val="00993476"/>
    <w:rsid w:val="009A1D53"/>
    <w:rsid w:val="009A7509"/>
    <w:rsid w:val="00A020E9"/>
    <w:rsid w:val="00A109EB"/>
    <w:rsid w:val="00A22F45"/>
    <w:rsid w:val="00A47591"/>
    <w:rsid w:val="00A601D5"/>
    <w:rsid w:val="00A776D1"/>
    <w:rsid w:val="00A91BC6"/>
    <w:rsid w:val="00AA0416"/>
    <w:rsid w:val="00AA0BAD"/>
    <w:rsid w:val="00AA70F3"/>
    <w:rsid w:val="00AF20E8"/>
    <w:rsid w:val="00B23381"/>
    <w:rsid w:val="00B32850"/>
    <w:rsid w:val="00B405B5"/>
    <w:rsid w:val="00B408AB"/>
    <w:rsid w:val="00B9648B"/>
    <w:rsid w:val="00BC707D"/>
    <w:rsid w:val="00BD114C"/>
    <w:rsid w:val="00BE49B1"/>
    <w:rsid w:val="00C06B99"/>
    <w:rsid w:val="00C345F8"/>
    <w:rsid w:val="00C46E2A"/>
    <w:rsid w:val="00CD160D"/>
    <w:rsid w:val="00D036CF"/>
    <w:rsid w:val="00D10714"/>
    <w:rsid w:val="00D22F2D"/>
    <w:rsid w:val="00D42AB7"/>
    <w:rsid w:val="00D574B6"/>
    <w:rsid w:val="00D82F30"/>
    <w:rsid w:val="00DC7018"/>
    <w:rsid w:val="00DD1025"/>
    <w:rsid w:val="00E03B6B"/>
    <w:rsid w:val="00E12285"/>
    <w:rsid w:val="00E14878"/>
    <w:rsid w:val="00E30479"/>
    <w:rsid w:val="00E43F69"/>
    <w:rsid w:val="00E71920"/>
    <w:rsid w:val="00EB5547"/>
    <w:rsid w:val="00ED4467"/>
    <w:rsid w:val="00ED5320"/>
    <w:rsid w:val="00F537C0"/>
    <w:rsid w:val="00F85BD0"/>
    <w:rsid w:val="00FC4D8E"/>
    <w:rsid w:val="00FD2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E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F20E8"/>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20E8"/>
    <w:rPr>
      <w:rFonts w:ascii="Arial" w:eastAsia="Calibri" w:hAnsi="Arial" w:cs="Times New Roman"/>
      <w:b/>
      <w:sz w:val="32"/>
      <w:szCs w:val="20"/>
      <w:lang w:eastAsia="es-ES"/>
    </w:rPr>
  </w:style>
  <w:style w:type="paragraph" w:styleId="Textoindependiente">
    <w:name w:val="Body Text"/>
    <w:basedOn w:val="Normal"/>
    <w:link w:val="TextoindependienteCar"/>
    <w:rsid w:val="00AF20E8"/>
    <w:pPr>
      <w:jc w:val="both"/>
    </w:pPr>
  </w:style>
  <w:style w:type="character" w:customStyle="1" w:styleId="TextoindependienteCar">
    <w:name w:val="Texto independiente Car"/>
    <w:basedOn w:val="Fuentedeprrafopredeter"/>
    <w:link w:val="Textoindependiente"/>
    <w:rsid w:val="00AF20E8"/>
    <w:rPr>
      <w:rFonts w:ascii="Times New Roman" w:eastAsia="Calibri" w:hAnsi="Times New Roman" w:cs="Times New Roman"/>
      <w:sz w:val="24"/>
      <w:szCs w:val="24"/>
      <w:lang w:val="es-ES" w:eastAsia="es-ES"/>
    </w:rPr>
  </w:style>
  <w:style w:type="paragraph" w:customStyle="1" w:styleId="Normal0">
    <w:name w:val="[Normal]"/>
    <w:rsid w:val="00AF20E8"/>
    <w:pPr>
      <w:autoSpaceDE w:val="0"/>
      <w:autoSpaceDN w:val="0"/>
      <w:adjustRightInd w:val="0"/>
      <w:spacing w:after="0" w:line="240" w:lineRule="auto"/>
    </w:pPr>
    <w:rPr>
      <w:rFonts w:ascii="Arial" w:eastAsia="Calibri" w:hAnsi="Arial" w:cs="Arial"/>
      <w:sz w:val="24"/>
      <w:szCs w:val="24"/>
      <w:lang w:val="es-ES" w:eastAsia="es-ES"/>
    </w:rPr>
  </w:style>
  <w:style w:type="character" w:styleId="Nmerodepgina">
    <w:name w:val="page number"/>
    <w:semiHidden/>
    <w:rsid w:val="00AF20E8"/>
    <w:rPr>
      <w:rFonts w:cs="Times New Roman"/>
    </w:rPr>
  </w:style>
  <w:style w:type="paragraph" w:styleId="Encabezado">
    <w:name w:val="header"/>
    <w:basedOn w:val="Normal"/>
    <w:link w:val="EncabezadoCar"/>
    <w:semiHidden/>
    <w:rsid w:val="00AF20E8"/>
    <w:pPr>
      <w:tabs>
        <w:tab w:val="center" w:pos="4419"/>
        <w:tab w:val="right" w:pos="8838"/>
      </w:tabs>
    </w:pPr>
  </w:style>
  <w:style w:type="character" w:customStyle="1" w:styleId="EncabezadoCar">
    <w:name w:val="Encabezado Car"/>
    <w:basedOn w:val="Fuentedeprrafopredeter"/>
    <w:link w:val="Encabezado"/>
    <w:semiHidden/>
    <w:rsid w:val="00AF20E8"/>
    <w:rPr>
      <w:rFonts w:ascii="Times New Roman" w:eastAsia="Calibri" w:hAnsi="Times New Roman" w:cs="Times New Roman"/>
      <w:sz w:val="24"/>
      <w:szCs w:val="24"/>
      <w:lang w:val="es-ES" w:eastAsia="es-ES"/>
    </w:rPr>
  </w:style>
  <w:style w:type="paragraph" w:customStyle="1" w:styleId="TEXTO">
    <w:name w:val="TEXTO"/>
    <w:rsid w:val="00AF20E8"/>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primerasangra">
    <w:name w:val="Body Text First Indent"/>
    <w:basedOn w:val="Textoindependiente"/>
    <w:link w:val="TextoindependienteprimerasangraCar"/>
    <w:uiPriority w:val="99"/>
    <w:semiHidden/>
    <w:unhideWhenUsed/>
    <w:rsid w:val="00215FBE"/>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215FB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E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F20E8"/>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20E8"/>
    <w:rPr>
      <w:rFonts w:ascii="Arial" w:eastAsia="Calibri" w:hAnsi="Arial" w:cs="Times New Roman"/>
      <w:b/>
      <w:sz w:val="32"/>
      <w:szCs w:val="20"/>
      <w:lang w:eastAsia="es-ES"/>
    </w:rPr>
  </w:style>
  <w:style w:type="paragraph" w:styleId="Textoindependiente">
    <w:name w:val="Body Text"/>
    <w:basedOn w:val="Normal"/>
    <w:link w:val="TextoindependienteCar"/>
    <w:rsid w:val="00AF20E8"/>
    <w:pPr>
      <w:jc w:val="both"/>
    </w:pPr>
  </w:style>
  <w:style w:type="character" w:customStyle="1" w:styleId="TextoindependienteCar">
    <w:name w:val="Texto independiente Car"/>
    <w:basedOn w:val="Fuentedeprrafopredeter"/>
    <w:link w:val="Textoindependiente"/>
    <w:rsid w:val="00AF20E8"/>
    <w:rPr>
      <w:rFonts w:ascii="Times New Roman" w:eastAsia="Calibri" w:hAnsi="Times New Roman" w:cs="Times New Roman"/>
      <w:sz w:val="24"/>
      <w:szCs w:val="24"/>
      <w:lang w:val="es-ES" w:eastAsia="es-ES"/>
    </w:rPr>
  </w:style>
  <w:style w:type="paragraph" w:customStyle="1" w:styleId="Normal0">
    <w:name w:val="[Normal]"/>
    <w:rsid w:val="00AF20E8"/>
    <w:pPr>
      <w:autoSpaceDE w:val="0"/>
      <w:autoSpaceDN w:val="0"/>
      <w:adjustRightInd w:val="0"/>
      <w:spacing w:after="0" w:line="240" w:lineRule="auto"/>
    </w:pPr>
    <w:rPr>
      <w:rFonts w:ascii="Arial" w:eastAsia="Calibri" w:hAnsi="Arial" w:cs="Arial"/>
      <w:sz w:val="24"/>
      <w:szCs w:val="24"/>
      <w:lang w:val="es-ES" w:eastAsia="es-ES"/>
    </w:rPr>
  </w:style>
  <w:style w:type="character" w:styleId="Nmerodepgina">
    <w:name w:val="page number"/>
    <w:semiHidden/>
    <w:rsid w:val="00AF20E8"/>
    <w:rPr>
      <w:rFonts w:cs="Times New Roman"/>
    </w:rPr>
  </w:style>
  <w:style w:type="paragraph" w:styleId="Encabezado">
    <w:name w:val="header"/>
    <w:basedOn w:val="Normal"/>
    <w:link w:val="EncabezadoCar"/>
    <w:semiHidden/>
    <w:rsid w:val="00AF20E8"/>
    <w:pPr>
      <w:tabs>
        <w:tab w:val="center" w:pos="4419"/>
        <w:tab w:val="right" w:pos="8838"/>
      </w:tabs>
    </w:pPr>
  </w:style>
  <w:style w:type="character" w:customStyle="1" w:styleId="EncabezadoCar">
    <w:name w:val="Encabezado Car"/>
    <w:basedOn w:val="Fuentedeprrafopredeter"/>
    <w:link w:val="Encabezado"/>
    <w:semiHidden/>
    <w:rsid w:val="00AF20E8"/>
    <w:rPr>
      <w:rFonts w:ascii="Times New Roman" w:eastAsia="Calibri" w:hAnsi="Times New Roman" w:cs="Times New Roman"/>
      <w:sz w:val="24"/>
      <w:szCs w:val="24"/>
      <w:lang w:val="es-ES" w:eastAsia="es-ES"/>
    </w:rPr>
  </w:style>
  <w:style w:type="paragraph" w:customStyle="1" w:styleId="TEXTO">
    <w:name w:val="TEXTO"/>
    <w:rsid w:val="00AF20E8"/>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primerasangra">
    <w:name w:val="Body Text First Indent"/>
    <w:basedOn w:val="Textoindependiente"/>
    <w:link w:val="TextoindependienteprimerasangraCar"/>
    <w:uiPriority w:val="99"/>
    <w:semiHidden/>
    <w:unhideWhenUsed/>
    <w:rsid w:val="00215FBE"/>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215FB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4914">
      <w:bodyDiv w:val="1"/>
      <w:marLeft w:val="0"/>
      <w:marRight w:val="0"/>
      <w:marTop w:val="0"/>
      <w:marBottom w:val="0"/>
      <w:divBdr>
        <w:top w:val="none" w:sz="0" w:space="0" w:color="auto"/>
        <w:left w:val="none" w:sz="0" w:space="0" w:color="auto"/>
        <w:bottom w:val="none" w:sz="0" w:space="0" w:color="auto"/>
        <w:right w:val="none" w:sz="0" w:space="0" w:color="auto"/>
      </w:divBdr>
    </w:div>
    <w:div w:id="250706278">
      <w:bodyDiv w:val="1"/>
      <w:marLeft w:val="0"/>
      <w:marRight w:val="0"/>
      <w:marTop w:val="0"/>
      <w:marBottom w:val="0"/>
      <w:divBdr>
        <w:top w:val="none" w:sz="0" w:space="0" w:color="auto"/>
        <w:left w:val="none" w:sz="0" w:space="0" w:color="auto"/>
        <w:bottom w:val="none" w:sz="0" w:space="0" w:color="auto"/>
        <w:right w:val="none" w:sz="0" w:space="0" w:color="auto"/>
      </w:divBdr>
    </w:div>
    <w:div w:id="365834068">
      <w:bodyDiv w:val="1"/>
      <w:marLeft w:val="0"/>
      <w:marRight w:val="0"/>
      <w:marTop w:val="0"/>
      <w:marBottom w:val="0"/>
      <w:divBdr>
        <w:top w:val="none" w:sz="0" w:space="0" w:color="auto"/>
        <w:left w:val="none" w:sz="0" w:space="0" w:color="auto"/>
        <w:bottom w:val="none" w:sz="0" w:space="0" w:color="auto"/>
        <w:right w:val="none" w:sz="0" w:space="0" w:color="auto"/>
      </w:divBdr>
    </w:div>
    <w:div w:id="579367716">
      <w:bodyDiv w:val="1"/>
      <w:marLeft w:val="0"/>
      <w:marRight w:val="0"/>
      <w:marTop w:val="0"/>
      <w:marBottom w:val="0"/>
      <w:divBdr>
        <w:top w:val="none" w:sz="0" w:space="0" w:color="auto"/>
        <w:left w:val="none" w:sz="0" w:space="0" w:color="auto"/>
        <w:bottom w:val="none" w:sz="0" w:space="0" w:color="auto"/>
        <w:right w:val="none" w:sz="0" w:space="0" w:color="auto"/>
      </w:divBdr>
    </w:div>
    <w:div w:id="730233752">
      <w:bodyDiv w:val="1"/>
      <w:marLeft w:val="0"/>
      <w:marRight w:val="0"/>
      <w:marTop w:val="0"/>
      <w:marBottom w:val="0"/>
      <w:divBdr>
        <w:top w:val="none" w:sz="0" w:space="0" w:color="auto"/>
        <w:left w:val="none" w:sz="0" w:space="0" w:color="auto"/>
        <w:bottom w:val="none" w:sz="0" w:space="0" w:color="auto"/>
        <w:right w:val="none" w:sz="0" w:space="0" w:color="auto"/>
      </w:divBdr>
    </w:div>
    <w:div w:id="1064066532">
      <w:bodyDiv w:val="1"/>
      <w:marLeft w:val="0"/>
      <w:marRight w:val="0"/>
      <w:marTop w:val="0"/>
      <w:marBottom w:val="0"/>
      <w:divBdr>
        <w:top w:val="none" w:sz="0" w:space="0" w:color="auto"/>
        <w:left w:val="none" w:sz="0" w:space="0" w:color="auto"/>
        <w:bottom w:val="none" w:sz="0" w:space="0" w:color="auto"/>
        <w:right w:val="none" w:sz="0" w:space="0" w:color="auto"/>
      </w:divBdr>
    </w:div>
    <w:div w:id="1268586973">
      <w:bodyDiv w:val="1"/>
      <w:marLeft w:val="0"/>
      <w:marRight w:val="0"/>
      <w:marTop w:val="0"/>
      <w:marBottom w:val="0"/>
      <w:divBdr>
        <w:top w:val="none" w:sz="0" w:space="0" w:color="auto"/>
        <w:left w:val="none" w:sz="0" w:space="0" w:color="auto"/>
        <w:bottom w:val="none" w:sz="0" w:space="0" w:color="auto"/>
        <w:right w:val="none" w:sz="0" w:space="0" w:color="auto"/>
      </w:divBdr>
    </w:div>
    <w:div w:id="1404987616">
      <w:bodyDiv w:val="1"/>
      <w:marLeft w:val="0"/>
      <w:marRight w:val="0"/>
      <w:marTop w:val="0"/>
      <w:marBottom w:val="0"/>
      <w:divBdr>
        <w:top w:val="none" w:sz="0" w:space="0" w:color="auto"/>
        <w:left w:val="none" w:sz="0" w:space="0" w:color="auto"/>
        <w:bottom w:val="none" w:sz="0" w:space="0" w:color="auto"/>
        <w:right w:val="none" w:sz="0" w:space="0" w:color="auto"/>
      </w:divBdr>
    </w:div>
    <w:div w:id="1557428625">
      <w:bodyDiv w:val="1"/>
      <w:marLeft w:val="0"/>
      <w:marRight w:val="0"/>
      <w:marTop w:val="0"/>
      <w:marBottom w:val="0"/>
      <w:divBdr>
        <w:top w:val="none" w:sz="0" w:space="0" w:color="auto"/>
        <w:left w:val="none" w:sz="0" w:space="0" w:color="auto"/>
        <w:bottom w:val="none" w:sz="0" w:space="0" w:color="auto"/>
        <w:right w:val="none" w:sz="0" w:space="0" w:color="auto"/>
      </w:divBdr>
    </w:div>
    <w:div w:id="1618370493">
      <w:bodyDiv w:val="1"/>
      <w:marLeft w:val="0"/>
      <w:marRight w:val="0"/>
      <w:marTop w:val="0"/>
      <w:marBottom w:val="0"/>
      <w:divBdr>
        <w:top w:val="none" w:sz="0" w:space="0" w:color="auto"/>
        <w:left w:val="none" w:sz="0" w:space="0" w:color="auto"/>
        <w:bottom w:val="none" w:sz="0" w:space="0" w:color="auto"/>
        <w:right w:val="none" w:sz="0" w:space="0" w:color="auto"/>
      </w:divBdr>
    </w:div>
    <w:div w:id="18389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4471</Words>
  <Characters>24592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2017-05-30T19:13:00Z</dcterms:created>
  <dcterms:modified xsi:type="dcterms:W3CDTF">2017-05-30T19:13:00Z</dcterms:modified>
</cp:coreProperties>
</file>